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6B2" w:rsidRPr="00BB66B2" w:rsidRDefault="00BB66B2" w:rsidP="00BB66B2">
      <w:pPr>
        <w:spacing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BB66B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BB66B2" w:rsidRDefault="00BB66B2" w:rsidP="0008141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bCs/>
          <w:sz w:val="24"/>
          <w:szCs w:val="24"/>
        </w:rPr>
        <w:t>Рабочая программа по предмету «</w:t>
      </w:r>
      <w:r w:rsidR="00C66E62">
        <w:rPr>
          <w:rFonts w:ascii="Times New Roman" w:hAnsi="Times New Roman"/>
          <w:bCs/>
          <w:sz w:val="24"/>
          <w:szCs w:val="24"/>
        </w:rPr>
        <w:t>Изобразительное искусство</w:t>
      </w:r>
      <w:r w:rsidRPr="00BB66B2">
        <w:rPr>
          <w:rFonts w:ascii="Times New Roman" w:hAnsi="Times New Roman"/>
          <w:bCs/>
          <w:sz w:val="24"/>
          <w:szCs w:val="24"/>
        </w:rPr>
        <w:t xml:space="preserve">» 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6832F1">
        <w:rPr>
          <w:rFonts w:ascii="Times New Roman" w:hAnsi="Times New Roman"/>
          <w:bCs/>
          <w:sz w:val="24"/>
          <w:szCs w:val="24"/>
        </w:rPr>
        <w:t>4</w:t>
      </w:r>
      <w:r w:rsidRPr="00BB66B2">
        <w:rPr>
          <w:rFonts w:ascii="Times New Roman" w:hAnsi="Times New Roman"/>
          <w:bCs/>
          <w:sz w:val="24"/>
          <w:szCs w:val="24"/>
        </w:rPr>
        <w:t xml:space="preserve"> класса (вариант 2.3) в соответствии с требованиями основных нормативных документов:</w:t>
      </w:r>
    </w:p>
    <w:p w:rsidR="00BB66B2" w:rsidRPr="00BB66B2" w:rsidRDefault="00BB66B2" w:rsidP="00081410">
      <w:pPr>
        <w:pStyle w:val="a3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bCs/>
          <w:sz w:val="24"/>
          <w:szCs w:val="24"/>
        </w:rPr>
        <w:t>Федерального закона от 29.12.2012г №273-ФЗ "Об образовании в Российской Федерации";</w:t>
      </w:r>
    </w:p>
    <w:p w:rsidR="00BB66B2" w:rsidRPr="00BB66B2" w:rsidRDefault="007B54FB" w:rsidP="00081410">
      <w:pPr>
        <w:numPr>
          <w:ilvl w:val="0"/>
          <w:numId w:val="15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hyperlink r:id="rId7" w:history="1">
        <w:r w:rsidR="00BB66B2" w:rsidRPr="00BB66B2">
          <w:rPr>
            <w:rFonts w:ascii="Times New Roman" w:hAnsi="Times New Roman"/>
            <w:bCs/>
            <w:sz w:val="24"/>
            <w:szCs w:val="24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BB66B2" w:rsidRPr="00BB66B2">
        <w:rPr>
          <w:rFonts w:ascii="Times New Roman" w:hAnsi="Times New Roman"/>
          <w:bCs/>
          <w:sz w:val="24"/>
          <w:szCs w:val="24"/>
        </w:rPr>
        <w:t>;</w:t>
      </w:r>
    </w:p>
    <w:p w:rsidR="00BB66B2" w:rsidRDefault="00BB66B2" w:rsidP="00081410">
      <w:pPr>
        <w:numPr>
          <w:ilvl w:val="0"/>
          <w:numId w:val="15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bCs/>
          <w:sz w:val="24"/>
          <w:szCs w:val="24"/>
        </w:rPr>
        <w:t xml:space="preserve">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Постановление Главного государственного санитарного врача РФ от 10.07.2015 №26); </w:t>
      </w:r>
    </w:p>
    <w:p w:rsidR="00803D69" w:rsidRPr="00D66A97" w:rsidRDefault="00803D69" w:rsidP="00081410">
      <w:pPr>
        <w:numPr>
          <w:ilvl w:val="0"/>
          <w:numId w:val="15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sz w:val="24"/>
          <w:szCs w:val="24"/>
        </w:rPr>
        <w:t>Программы «</w:t>
      </w:r>
      <w:r w:rsidR="00C66E62">
        <w:rPr>
          <w:rFonts w:ascii="Times New Roman" w:hAnsi="Times New Roman"/>
          <w:sz w:val="24"/>
          <w:szCs w:val="24"/>
        </w:rPr>
        <w:t>Искусство</w:t>
      </w:r>
      <w:r w:rsidRPr="00BB66B2">
        <w:rPr>
          <w:rFonts w:ascii="Times New Roman" w:hAnsi="Times New Roman"/>
          <w:sz w:val="24"/>
          <w:szCs w:val="24"/>
        </w:rPr>
        <w:t xml:space="preserve">» для специальных (коррекционных) образовательных учреждений </w:t>
      </w:r>
      <w:r w:rsidRPr="00BB66B2">
        <w:rPr>
          <w:rFonts w:ascii="Times New Roman" w:hAnsi="Times New Roman"/>
          <w:sz w:val="24"/>
          <w:szCs w:val="24"/>
          <w:lang w:val="en-US"/>
        </w:rPr>
        <w:t>II</w:t>
      </w:r>
      <w:r w:rsidRPr="00BB66B2">
        <w:rPr>
          <w:rFonts w:ascii="Times New Roman" w:hAnsi="Times New Roman"/>
          <w:sz w:val="24"/>
          <w:szCs w:val="24"/>
        </w:rPr>
        <w:t xml:space="preserve"> вида (допущено Министерством образования Российской Федерации, М.: Просвещение, 2006), разработанная группой авторов: К.Г. Коровин, А.Г. Зикеев, Л.И. Тигранова, И.Г. Багрова, И.М. Гилевич, Н.Ю. Донская, М.И. Никитина, Л.В. Никулина, М.Ю. Рау, В.В. Тимохин, Н.И. Шелгунова.</w:t>
      </w:r>
    </w:p>
    <w:p w:rsidR="00D66A97" w:rsidRPr="00D66A97" w:rsidRDefault="00D66A97" w:rsidP="00D66A97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66A97">
        <w:rPr>
          <w:rFonts w:ascii="Times New Roman" w:hAnsi="Times New Roman"/>
          <w:sz w:val="24"/>
          <w:szCs w:val="24"/>
        </w:rPr>
        <w:t xml:space="preserve">программы «Изобразительное искусство 1-4 классы» под редакцией Т. Я. Шпикаловой. </w:t>
      </w:r>
    </w:p>
    <w:p w:rsidR="00BB66B2" w:rsidRDefault="00BB66B2" w:rsidP="00081410">
      <w:p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368CA" w:rsidRPr="00F368CA" w:rsidRDefault="00F368CA" w:rsidP="00F368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b/>
          <w:sz w:val="24"/>
          <w:szCs w:val="24"/>
        </w:rPr>
        <w:t>Цель:</w:t>
      </w:r>
      <w:r w:rsidRPr="00F368CA">
        <w:rPr>
          <w:rFonts w:ascii="Times New Roman" w:eastAsia="Times New Roman" w:hAnsi="Times New Roman"/>
          <w:sz w:val="24"/>
          <w:szCs w:val="24"/>
        </w:rPr>
        <w:t xml:space="preserve"> формирование у учащихся знаний, которые помогут им в самостоятельной</w:t>
      </w:r>
    </w:p>
    <w:p w:rsidR="00F368CA" w:rsidRPr="00F368CA" w:rsidRDefault="00F368CA" w:rsidP="00F368C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жизни, их практическое обучение жизненно необходимым бытовым умениям и навыкам,</w:t>
      </w:r>
    </w:p>
    <w:p w:rsidR="00F368CA" w:rsidRPr="00F368CA" w:rsidRDefault="00F368CA" w:rsidP="00F36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 xml:space="preserve">оказание существенного воздействия на </w:t>
      </w:r>
      <w:r w:rsidR="0002131B" w:rsidRPr="00F368CA">
        <w:rPr>
          <w:rFonts w:ascii="Times New Roman" w:eastAsia="Times New Roman" w:hAnsi="Times New Roman"/>
          <w:sz w:val="24"/>
          <w:szCs w:val="24"/>
        </w:rPr>
        <w:t>интеллектуальную,</w:t>
      </w:r>
      <w:r w:rsidRPr="00F368CA">
        <w:rPr>
          <w:rFonts w:ascii="Times New Roman" w:eastAsia="Times New Roman" w:hAnsi="Times New Roman"/>
          <w:sz w:val="24"/>
          <w:szCs w:val="24"/>
        </w:rPr>
        <w:t xml:space="preserve"> эмоциональную сферы.</w:t>
      </w:r>
    </w:p>
    <w:p w:rsidR="00F368CA" w:rsidRDefault="00F368CA" w:rsidP="00081410">
      <w:p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C66E62" w:rsidRDefault="00C66E62" w:rsidP="00081410">
      <w:p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процессе обучения осуществляется эстетическое, нравственное, трудовое воспитание. Основными </w:t>
      </w:r>
      <w:r w:rsidRPr="00C66E62">
        <w:rPr>
          <w:rFonts w:ascii="Times New Roman" w:hAnsi="Times New Roman"/>
          <w:b/>
          <w:bCs/>
          <w:sz w:val="24"/>
          <w:szCs w:val="24"/>
        </w:rPr>
        <w:t>задачами</w:t>
      </w:r>
      <w:r>
        <w:rPr>
          <w:rFonts w:ascii="Times New Roman" w:hAnsi="Times New Roman"/>
          <w:bCs/>
          <w:sz w:val="24"/>
          <w:szCs w:val="24"/>
        </w:rPr>
        <w:t xml:space="preserve"> обучения являются:</w:t>
      </w:r>
    </w:p>
    <w:p w:rsidR="009C7204" w:rsidRDefault="009C7204" w:rsidP="009C7204">
      <w:p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воспитание у учащ</w:t>
      </w:r>
      <w:r>
        <w:rPr>
          <w:bCs/>
        </w:rPr>
        <w:t>егося</w:t>
      </w:r>
      <w:r>
        <w:rPr>
          <w:rFonts w:ascii="Times New Roman" w:hAnsi="Times New Roman"/>
          <w:bCs/>
          <w:sz w:val="24"/>
          <w:szCs w:val="24"/>
        </w:rPr>
        <w:t xml:space="preserve"> доброжелательности, отзывчивости, душевной красоты, гражданского отношения к явлениям и событиям окружающей действительности;</w:t>
      </w:r>
    </w:p>
    <w:p w:rsidR="009C7204" w:rsidRDefault="009C7204" w:rsidP="009C7204">
      <w:p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воспитание любви и интереса к искусству, развитие стремления к познанию действительности посредством искусства;</w:t>
      </w:r>
    </w:p>
    <w:p w:rsidR="009C7204" w:rsidRDefault="009C7204" w:rsidP="009C7204">
      <w:p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развитие эстетических чувств и понимания прекрасного, способности наслаждаться искусством, раскрывать специфику художественно-образного отображения действительности средствами графики, живописи, скульптуры и декоративно-прикладного искусства;</w:t>
      </w:r>
    </w:p>
    <w:p w:rsidR="009C7204" w:rsidRDefault="009C7204" w:rsidP="009C7204">
      <w:p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ознакомление с выдающимися произведениями изобразительного искусства и архитектуры разных эпох и народов, с произведениями декоративно-прикладного искусства и дизайна;</w:t>
      </w:r>
    </w:p>
    <w:p w:rsidR="009C7204" w:rsidRDefault="009C7204" w:rsidP="009C7204">
      <w:p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развитие изобразительных способностей, художественного вкус</w:t>
      </w:r>
      <w:r>
        <w:rPr>
          <w:bCs/>
        </w:rPr>
        <w:t>а, творческого воображения учащего</w:t>
      </w:r>
      <w:r>
        <w:rPr>
          <w:rFonts w:ascii="Times New Roman" w:hAnsi="Times New Roman"/>
          <w:bCs/>
          <w:sz w:val="24"/>
          <w:szCs w:val="24"/>
        </w:rPr>
        <w:t>ся;</w:t>
      </w:r>
    </w:p>
    <w:p w:rsidR="009C7204" w:rsidRDefault="009C7204" w:rsidP="009C7204">
      <w:p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усвоение учащимся элементарных знаний основ реалистического рисунка, навыков рисования с натуры, по памяти, по представлению, формирование умения самостоятельно выполнять сюжетные рисунки.</w:t>
      </w:r>
    </w:p>
    <w:p w:rsidR="00653412" w:rsidRDefault="00653412" w:rsidP="00081410">
      <w:p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92F26" w:rsidRPr="00557F2A" w:rsidRDefault="004C701E" w:rsidP="00D92F26">
      <w:pPr>
        <w:spacing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b/>
          <w:bCs/>
        </w:rPr>
        <w:t xml:space="preserve">       </w:t>
      </w:r>
      <w:r w:rsidR="00D92F26" w:rsidRPr="00E95E00">
        <w:rPr>
          <w:rFonts w:ascii="Times New Roman" w:hAnsi="Times New Roman"/>
          <w:bCs/>
          <w:sz w:val="24"/>
          <w:szCs w:val="24"/>
        </w:rPr>
        <w:t>Согласно учебно</w:t>
      </w:r>
      <w:r w:rsidR="00D92F26">
        <w:rPr>
          <w:rFonts w:ascii="Times New Roman" w:hAnsi="Times New Roman"/>
          <w:bCs/>
          <w:sz w:val="24"/>
          <w:szCs w:val="24"/>
        </w:rPr>
        <w:t xml:space="preserve">му плану рабочая программа для </w:t>
      </w:r>
      <w:r w:rsidR="006832F1">
        <w:rPr>
          <w:rFonts w:ascii="Times New Roman" w:hAnsi="Times New Roman"/>
          <w:bCs/>
          <w:sz w:val="24"/>
          <w:szCs w:val="24"/>
        </w:rPr>
        <w:t>4</w:t>
      </w:r>
      <w:r w:rsidR="00D92F26" w:rsidRPr="00E95E00">
        <w:rPr>
          <w:rFonts w:ascii="Times New Roman" w:hAnsi="Times New Roman"/>
          <w:bCs/>
          <w:sz w:val="24"/>
          <w:szCs w:val="24"/>
        </w:rPr>
        <w:t xml:space="preserve"> класса (вариант 2.3) предусматривает обучение предмету в объёме </w:t>
      </w:r>
      <w:r w:rsidR="00D92F26">
        <w:rPr>
          <w:rFonts w:ascii="Times New Roman" w:hAnsi="Times New Roman"/>
          <w:bCs/>
          <w:sz w:val="24"/>
          <w:szCs w:val="24"/>
        </w:rPr>
        <w:t>1</w:t>
      </w:r>
      <w:r w:rsidR="00D92F26" w:rsidRPr="00E95E00">
        <w:rPr>
          <w:rFonts w:ascii="Times New Roman" w:hAnsi="Times New Roman"/>
          <w:bCs/>
          <w:sz w:val="24"/>
          <w:szCs w:val="24"/>
        </w:rPr>
        <w:t xml:space="preserve"> часа в неделю, итого </w:t>
      </w:r>
      <w:r w:rsidR="00D92F26">
        <w:rPr>
          <w:rFonts w:ascii="Times New Roman" w:hAnsi="Times New Roman"/>
          <w:bCs/>
          <w:sz w:val="24"/>
          <w:szCs w:val="24"/>
        </w:rPr>
        <w:t>34</w:t>
      </w:r>
      <w:r w:rsidR="00D92F26" w:rsidRPr="00E95E00">
        <w:rPr>
          <w:rFonts w:ascii="Times New Roman" w:hAnsi="Times New Roman"/>
          <w:bCs/>
          <w:sz w:val="24"/>
          <w:szCs w:val="24"/>
        </w:rPr>
        <w:t xml:space="preserve"> час</w:t>
      </w:r>
      <w:r w:rsidR="00D92F26">
        <w:rPr>
          <w:rFonts w:ascii="Times New Roman" w:hAnsi="Times New Roman"/>
          <w:bCs/>
          <w:sz w:val="24"/>
          <w:szCs w:val="24"/>
        </w:rPr>
        <w:t xml:space="preserve">а. </w:t>
      </w:r>
      <w:r w:rsidR="00D92F26" w:rsidRPr="00557F2A">
        <w:rPr>
          <w:rFonts w:ascii="Times New Roman" w:hAnsi="Times New Roman"/>
          <w:sz w:val="24"/>
          <w:szCs w:val="24"/>
        </w:rPr>
        <w:t xml:space="preserve">В рабочую программу внесено изменение по учебному плану </w:t>
      </w:r>
      <w:r w:rsidR="00D92F26" w:rsidRPr="00557F2A">
        <w:rPr>
          <w:rFonts w:ascii="Times New Roman" w:hAnsi="Times New Roman"/>
          <w:b/>
          <w:sz w:val="24"/>
          <w:szCs w:val="24"/>
        </w:rPr>
        <w:t xml:space="preserve">индивидуального обучения по </w:t>
      </w:r>
      <w:r w:rsidR="00D92F26">
        <w:rPr>
          <w:rFonts w:ascii="Times New Roman" w:hAnsi="Times New Roman"/>
          <w:b/>
          <w:sz w:val="24"/>
          <w:szCs w:val="24"/>
        </w:rPr>
        <w:t>АООП НОО для детей с ОВЗ (вариант 2.3.)</w:t>
      </w:r>
      <w:r w:rsidR="00D92F26" w:rsidRPr="00557F2A">
        <w:rPr>
          <w:rFonts w:ascii="Times New Roman" w:hAnsi="Times New Roman"/>
          <w:sz w:val="24"/>
          <w:szCs w:val="24"/>
        </w:rPr>
        <w:t xml:space="preserve">: количество часов для аудиторного обучения </w:t>
      </w:r>
      <w:r w:rsidR="00D92F26">
        <w:rPr>
          <w:rFonts w:ascii="Times New Roman" w:hAnsi="Times New Roman"/>
          <w:sz w:val="24"/>
          <w:szCs w:val="24"/>
        </w:rPr>
        <w:t>–</w:t>
      </w:r>
      <w:r w:rsidR="00D92F26" w:rsidRPr="00557F2A">
        <w:rPr>
          <w:rFonts w:ascii="Times New Roman" w:hAnsi="Times New Roman"/>
          <w:sz w:val="24"/>
          <w:szCs w:val="24"/>
        </w:rPr>
        <w:t xml:space="preserve"> 8</w:t>
      </w:r>
      <w:r w:rsidR="00D92F26">
        <w:rPr>
          <w:rFonts w:ascii="Times New Roman" w:hAnsi="Times New Roman"/>
          <w:sz w:val="24"/>
          <w:szCs w:val="24"/>
        </w:rPr>
        <w:t>,5</w:t>
      </w:r>
      <w:r w:rsidR="00D92F26" w:rsidRPr="00557F2A">
        <w:rPr>
          <w:rFonts w:ascii="Times New Roman" w:hAnsi="Times New Roman"/>
          <w:sz w:val="24"/>
          <w:szCs w:val="24"/>
        </w:rPr>
        <w:t xml:space="preserve"> час</w:t>
      </w:r>
      <w:r w:rsidR="00D92F26">
        <w:rPr>
          <w:rFonts w:ascii="Times New Roman" w:hAnsi="Times New Roman"/>
          <w:sz w:val="24"/>
          <w:szCs w:val="24"/>
        </w:rPr>
        <w:t>а</w:t>
      </w:r>
      <w:r w:rsidR="00D92F26" w:rsidRPr="00557F2A">
        <w:rPr>
          <w:rFonts w:ascii="Times New Roman" w:hAnsi="Times New Roman"/>
          <w:sz w:val="24"/>
          <w:szCs w:val="24"/>
        </w:rPr>
        <w:t xml:space="preserve"> (</w:t>
      </w:r>
      <w:r w:rsidR="00D92F26">
        <w:rPr>
          <w:rFonts w:ascii="Times New Roman" w:hAnsi="Times New Roman"/>
          <w:sz w:val="24"/>
          <w:szCs w:val="24"/>
        </w:rPr>
        <w:t>0,</w:t>
      </w:r>
      <w:r w:rsidR="00D92F26" w:rsidRPr="00557F2A">
        <w:rPr>
          <w:rFonts w:ascii="Times New Roman" w:hAnsi="Times New Roman"/>
          <w:sz w:val="24"/>
          <w:szCs w:val="24"/>
        </w:rPr>
        <w:t>2</w:t>
      </w:r>
      <w:r w:rsidR="00D92F26">
        <w:rPr>
          <w:rFonts w:ascii="Times New Roman" w:hAnsi="Times New Roman"/>
          <w:sz w:val="24"/>
          <w:szCs w:val="24"/>
        </w:rPr>
        <w:t>5</w:t>
      </w:r>
      <w:r w:rsidR="00D92F26" w:rsidRPr="00557F2A">
        <w:rPr>
          <w:rFonts w:ascii="Times New Roman" w:hAnsi="Times New Roman"/>
          <w:sz w:val="24"/>
          <w:szCs w:val="24"/>
        </w:rPr>
        <w:t xml:space="preserve"> часа в неделю) и количество часов для самостоятельного изучения – </w:t>
      </w:r>
      <w:r w:rsidR="00D92F26">
        <w:rPr>
          <w:rFonts w:ascii="Times New Roman" w:hAnsi="Times New Roman"/>
          <w:sz w:val="24"/>
          <w:szCs w:val="24"/>
        </w:rPr>
        <w:t>25,5</w:t>
      </w:r>
      <w:r w:rsidR="00D92F26" w:rsidRPr="00557F2A">
        <w:rPr>
          <w:rFonts w:ascii="Times New Roman" w:hAnsi="Times New Roman"/>
          <w:sz w:val="24"/>
          <w:szCs w:val="24"/>
        </w:rPr>
        <w:t xml:space="preserve"> часов (</w:t>
      </w:r>
      <w:r w:rsidR="00D92F26">
        <w:rPr>
          <w:rFonts w:ascii="Times New Roman" w:hAnsi="Times New Roman"/>
          <w:sz w:val="24"/>
          <w:szCs w:val="24"/>
        </w:rPr>
        <w:t>0,75</w:t>
      </w:r>
      <w:r w:rsidR="00D92F26" w:rsidRPr="00557F2A">
        <w:rPr>
          <w:rFonts w:ascii="Times New Roman" w:hAnsi="Times New Roman"/>
          <w:sz w:val="24"/>
          <w:szCs w:val="24"/>
        </w:rPr>
        <w:t xml:space="preserve"> часа в неделю).</w:t>
      </w:r>
    </w:p>
    <w:p w:rsidR="00D92F26" w:rsidRDefault="00D92F26" w:rsidP="00081410">
      <w:pPr>
        <w:pStyle w:val="Default"/>
        <w:rPr>
          <w:b/>
          <w:bCs/>
        </w:rPr>
      </w:pPr>
    </w:p>
    <w:p w:rsidR="00803D69" w:rsidRPr="00D92F26" w:rsidRDefault="00803D69" w:rsidP="00D92F26">
      <w:pPr>
        <w:pStyle w:val="Default"/>
        <w:jc w:val="center"/>
        <w:rPr>
          <w:b/>
          <w:bCs/>
          <w:sz w:val="28"/>
          <w:szCs w:val="28"/>
        </w:rPr>
      </w:pPr>
      <w:r w:rsidRPr="00D92F26">
        <w:rPr>
          <w:b/>
          <w:bCs/>
          <w:sz w:val="28"/>
          <w:szCs w:val="28"/>
        </w:rPr>
        <w:t>Планируемые результаты освоения общеобразовательной программы</w:t>
      </w:r>
    </w:p>
    <w:p w:rsidR="00E71B0F" w:rsidRPr="00BB66B2" w:rsidRDefault="00E71B0F" w:rsidP="00081410">
      <w:pPr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Результаты освоения АООП НОО слабослышащими и позднооглохшими обучающимися с лёгкой умственной отсталостью (интеллектуальными нару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шениями) определяются по завершению обучения в начальной школе.</w:t>
      </w:r>
    </w:p>
    <w:p w:rsidR="00B07300" w:rsidRDefault="00E71B0F" w:rsidP="00F368CA">
      <w:pPr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 xml:space="preserve">Освоение АООП НОО (вариант 2.3), созданной на основе ФГОС НОО, обеспечивает </w:t>
      </w:r>
    </w:p>
    <w:p w:rsidR="00D92F26" w:rsidRDefault="00D92F26" w:rsidP="00F368C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F368CA" w:rsidRPr="00F368CA" w:rsidRDefault="00F368CA" w:rsidP="00F368C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F368CA">
        <w:rPr>
          <w:rFonts w:ascii="Times New Roman" w:eastAsia="Times New Roman" w:hAnsi="Times New Roman"/>
          <w:b/>
          <w:sz w:val="24"/>
          <w:szCs w:val="24"/>
        </w:rPr>
        <w:t>Личностные результаты обучения:</w:t>
      </w:r>
    </w:p>
    <w:p w:rsidR="00F368CA" w:rsidRPr="00F368CA" w:rsidRDefault="00F368CA" w:rsidP="00F368C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 развитие чувства любви к матери, членам семьи, к школе, принятие учителя и учеников</w:t>
      </w:r>
    </w:p>
    <w:p w:rsidR="00F368CA" w:rsidRPr="00F368CA" w:rsidRDefault="00F368CA" w:rsidP="00F368C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класса, взаимодействие с ними;</w:t>
      </w:r>
    </w:p>
    <w:p w:rsidR="00F368CA" w:rsidRPr="00F368CA" w:rsidRDefault="00F368CA" w:rsidP="00F368C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 формирование мотивацию к обучению;</w:t>
      </w:r>
    </w:p>
    <w:p w:rsidR="00F368CA" w:rsidRPr="0002131B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 развитие адекватных представлений о насущно необходимом жизнеобеспечении</w:t>
      </w:r>
      <w:r w:rsidR="0002131B" w:rsidRPr="0002131B">
        <w:rPr>
          <w:rFonts w:ascii="Times New Roman" w:eastAsia="Times New Roman" w:hAnsi="Times New Roman"/>
          <w:sz w:val="24"/>
          <w:szCs w:val="24"/>
        </w:rPr>
        <w:t>;</w:t>
      </w:r>
    </w:p>
    <w:p w:rsidR="0002131B" w:rsidRPr="0002131B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 овладение социально-бытовыми умениями, используемыми в повседневной жизни</w:t>
      </w:r>
      <w:r w:rsidR="0002131B" w:rsidRPr="0002131B">
        <w:rPr>
          <w:rFonts w:ascii="Times New Roman" w:eastAsia="Times New Roman" w:hAnsi="Times New Roman"/>
          <w:sz w:val="24"/>
          <w:szCs w:val="24"/>
        </w:rPr>
        <w:t>:</w:t>
      </w:r>
    </w:p>
    <w:p w:rsidR="00F368CA" w:rsidRPr="00F368CA" w:rsidRDefault="0002131B" w:rsidP="0002131B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</w:rPr>
      </w:pPr>
      <w:r w:rsidRPr="0002131B">
        <w:rPr>
          <w:rFonts w:ascii="Times New Roman" w:eastAsia="Times New Roman" w:hAnsi="Times New Roman"/>
          <w:sz w:val="24"/>
          <w:szCs w:val="24"/>
        </w:rPr>
        <w:t>в</w:t>
      </w:r>
      <w:r w:rsidR="00F368CA" w:rsidRPr="0002131B">
        <w:rPr>
          <w:rFonts w:ascii="Times New Roman" w:eastAsia="Times New Roman" w:hAnsi="Times New Roman"/>
          <w:sz w:val="24"/>
          <w:szCs w:val="24"/>
        </w:rPr>
        <w:t>ладение</w:t>
      </w:r>
      <w:r w:rsidRP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="00F368CA" w:rsidRPr="0002131B">
        <w:rPr>
          <w:rFonts w:ascii="Times New Roman" w:eastAsia="Times New Roman" w:hAnsi="Times New Roman"/>
          <w:sz w:val="24"/>
          <w:szCs w:val="24"/>
        </w:rPr>
        <w:t>навыками</w:t>
      </w:r>
      <w:r w:rsidRP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="00F368CA" w:rsidRPr="0002131B">
        <w:rPr>
          <w:rFonts w:ascii="Times New Roman" w:eastAsia="Times New Roman" w:hAnsi="Times New Roman"/>
          <w:sz w:val="24"/>
          <w:szCs w:val="24"/>
        </w:rPr>
        <w:t>коммуникации</w:t>
      </w:r>
      <w:r w:rsidRP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="00F368CA" w:rsidRPr="0002131B">
        <w:rPr>
          <w:rFonts w:ascii="Times New Roman" w:eastAsia="Times New Roman" w:hAnsi="Times New Roman"/>
          <w:sz w:val="24"/>
          <w:szCs w:val="24"/>
        </w:rPr>
        <w:t>и</w:t>
      </w:r>
      <w:r w:rsidRP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="00F368CA" w:rsidRPr="0002131B">
        <w:rPr>
          <w:rFonts w:ascii="Times New Roman" w:eastAsia="Times New Roman" w:hAnsi="Times New Roman"/>
          <w:sz w:val="24"/>
          <w:szCs w:val="24"/>
        </w:rPr>
        <w:t>принятыми</w:t>
      </w:r>
      <w:r w:rsidRP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="00F368CA" w:rsidRPr="0002131B">
        <w:rPr>
          <w:rFonts w:ascii="Times New Roman" w:eastAsia="Times New Roman" w:hAnsi="Times New Roman"/>
          <w:sz w:val="24"/>
          <w:szCs w:val="24"/>
        </w:rPr>
        <w:t>ритуалами</w:t>
      </w:r>
      <w:r w:rsidRP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="00F368CA" w:rsidRPr="00F368CA">
        <w:rPr>
          <w:rFonts w:ascii="Times New Roman" w:eastAsia="Times New Roman" w:hAnsi="Times New Roman"/>
          <w:sz w:val="24"/>
          <w:szCs w:val="24"/>
        </w:rPr>
        <w:t>социального</w:t>
      </w:r>
      <w:r w:rsidRP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="00F368CA" w:rsidRPr="00F368CA">
        <w:rPr>
          <w:rFonts w:ascii="Times New Roman" w:eastAsia="Times New Roman" w:hAnsi="Times New Roman"/>
          <w:sz w:val="24"/>
          <w:szCs w:val="24"/>
        </w:rPr>
        <w:t>взаимодействия;</w:t>
      </w:r>
    </w:p>
    <w:p w:rsidR="00F368CA" w:rsidRPr="00F368CA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 развитие положительных свойств и качеств личности;</w:t>
      </w:r>
    </w:p>
    <w:p w:rsidR="00F368CA" w:rsidRPr="0002131B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 формировать готовность к вхождению обучающегося в социальную среду</w:t>
      </w:r>
      <w:r w:rsidR="0002131B" w:rsidRPr="0002131B">
        <w:rPr>
          <w:rFonts w:ascii="Times New Roman" w:eastAsia="Times New Roman" w:hAnsi="Times New Roman"/>
          <w:sz w:val="24"/>
          <w:szCs w:val="24"/>
        </w:rPr>
        <w:t>.</w:t>
      </w:r>
    </w:p>
    <w:p w:rsidR="00D92F26" w:rsidRDefault="00D92F26" w:rsidP="00F368C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F368CA" w:rsidRPr="00F368CA" w:rsidRDefault="00F368CA" w:rsidP="00F368C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F368CA">
        <w:rPr>
          <w:rFonts w:ascii="Times New Roman" w:eastAsia="Times New Roman" w:hAnsi="Times New Roman"/>
          <w:b/>
          <w:sz w:val="24"/>
          <w:szCs w:val="24"/>
        </w:rPr>
        <w:t>Предметные результаты обучения:</w:t>
      </w:r>
    </w:p>
    <w:p w:rsidR="00F368CA" w:rsidRPr="00F368CA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•накопление первоначальных представлений о художественном творчестве;</w:t>
      </w:r>
    </w:p>
    <w:p w:rsidR="00F368CA" w:rsidRPr="00F368CA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•формирование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простейших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эстетических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ориентиров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(красиво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и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некрасиво)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в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практической жизни реб</w:t>
      </w:r>
      <w:r w:rsidR="0002131B">
        <w:rPr>
          <w:rFonts w:ascii="Times New Roman" w:eastAsia="Times New Roman" w:hAnsi="Times New Roman"/>
          <w:sz w:val="24"/>
          <w:szCs w:val="24"/>
        </w:rPr>
        <w:t>ё</w:t>
      </w:r>
      <w:r w:rsidRPr="00F368CA">
        <w:rPr>
          <w:rFonts w:ascii="Times New Roman" w:eastAsia="Times New Roman" w:hAnsi="Times New Roman"/>
          <w:sz w:val="24"/>
          <w:szCs w:val="24"/>
        </w:rPr>
        <w:t>нка и их использование в организации обыденной жизни и</w:t>
      </w:r>
    </w:p>
    <w:p w:rsidR="00F368CA" w:rsidRPr="00F368CA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праздника;</w:t>
      </w:r>
    </w:p>
    <w:p w:rsidR="00F368CA" w:rsidRPr="00F368CA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 развитие опыта самовыражения в разных видах искусства;</w:t>
      </w:r>
    </w:p>
    <w:p w:rsidR="00F368CA" w:rsidRPr="00F368CA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 рисунок, материалы для рисунка: карандаш, ручка, фломастер, краски акварель и гуашь;</w:t>
      </w:r>
    </w:p>
    <w:p w:rsidR="00F368CA" w:rsidRPr="00F368CA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художественное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конструирование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и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дизайн,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разнообразие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материалов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для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художественного конструирования и моделирования (пластилин, бумага, картон и др.);</w:t>
      </w:r>
    </w:p>
    <w:p w:rsidR="00F368CA" w:rsidRPr="00F368CA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элементарные при</w:t>
      </w:r>
      <w:r w:rsidR="0002131B">
        <w:rPr>
          <w:rFonts w:ascii="Times New Roman" w:eastAsia="Times New Roman" w:hAnsi="Times New Roman"/>
          <w:sz w:val="24"/>
          <w:szCs w:val="24"/>
        </w:rPr>
        <w:t>ё</w:t>
      </w:r>
      <w:r w:rsidRPr="00F368CA">
        <w:rPr>
          <w:rFonts w:ascii="Times New Roman" w:eastAsia="Times New Roman" w:hAnsi="Times New Roman"/>
          <w:sz w:val="24"/>
          <w:szCs w:val="24"/>
        </w:rPr>
        <w:t>мы работы с различными материалами;</w:t>
      </w:r>
    </w:p>
    <w:p w:rsidR="00F368CA" w:rsidRPr="00F368CA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передача цвета, практическое овладение основами цветоведения;</w:t>
      </w:r>
    </w:p>
    <w:p w:rsidR="00F368CA" w:rsidRPr="00F368CA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линия, многообразие линий (тонкие, толстые, прямые, волнистые, плавные, острые,</w:t>
      </w:r>
    </w:p>
    <w:p w:rsidR="00F368CA" w:rsidRPr="00F368CA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закругл</w:t>
      </w:r>
      <w:r w:rsidR="0002131B">
        <w:rPr>
          <w:rFonts w:ascii="Times New Roman" w:eastAsia="Times New Roman" w:hAnsi="Times New Roman"/>
          <w:sz w:val="24"/>
          <w:szCs w:val="24"/>
        </w:rPr>
        <w:t>ё</w:t>
      </w:r>
      <w:r w:rsidRPr="00F368CA">
        <w:rPr>
          <w:rFonts w:ascii="Times New Roman" w:eastAsia="Times New Roman" w:hAnsi="Times New Roman"/>
          <w:sz w:val="24"/>
          <w:szCs w:val="24"/>
        </w:rPr>
        <w:t>нные спиралью, летящие) и их знаковый характер;</w:t>
      </w:r>
    </w:p>
    <w:p w:rsidR="0002131B" w:rsidRDefault="0002131B" w:rsidP="0002131B">
      <w:pPr>
        <w:pStyle w:val="20"/>
        <w:numPr>
          <w:ilvl w:val="0"/>
          <w:numId w:val="17"/>
        </w:numPr>
        <w:shd w:val="clear" w:color="auto" w:fill="auto"/>
        <w:spacing w:line="317" w:lineRule="exact"/>
        <w:ind w:left="142" w:hanging="142"/>
        <w:jc w:val="both"/>
      </w:pPr>
      <w:r>
        <w:rPr>
          <w:color w:val="000000"/>
          <w:lang w:eastAsia="ru-RU" w:bidi="ru-RU"/>
        </w:rPr>
        <w:t>форма, разнообразие форм предметного мира, сходство и контраст форм, простые геометрические формы.</w:t>
      </w:r>
    </w:p>
    <w:p w:rsidR="00081410" w:rsidRPr="00081410" w:rsidRDefault="00081410" w:rsidP="00081410">
      <w:pPr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val="x-none" w:eastAsia="x-none"/>
        </w:rPr>
      </w:pPr>
      <w:bookmarkStart w:id="0" w:name="bookmark32"/>
      <w:r w:rsidRPr="00081410">
        <w:rPr>
          <w:rFonts w:ascii="Times New Roman" w:eastAsia="Times New Roman" w:hAnsi="Times New Roman"/>
          <w:b/>
          <w:color w:val="auto"/>
          <w:sz w:val="24"/>
          <w:szCs w:val="24"/>
          <w:lang w:val="x-none" w:eastAsia="x-none"/>
        </w:rPr>
        <w:t>СОДЕРЖАНИЕ ПРОГРАММЫ</w:t>
      </w:r>
    </w:p>
    <w:bookmarkEnd w:id="0"/>
    <w:p w:rsidR="006832F1" w:rsidRDefault="006832F1" w:rsidP="006832F1">
      <w:pPr>
        <w:spacing w:after="0" w:line="240" w:lineRule="auto"/>
        <w:ind w:left="720"/>
        <w:jc w:val="center"/>
        <w:rPr>
          <w:rStyle w:val="c1"/>
          <w:b/>
          <w:i/>
          <w:sz w:val="28"/>
          <w:szCs w:val="28"/>
        </w:rPr>
      </w:pPr>
      <w:r w:rsidRPr="00E67B86">
        <w:rPr>
          <w:rStyle w:val="c1"/>
          <w:b/>
          <w:i/>
          <w:sz w:val="28"/>
          <w:szCs w:val="28"/>
        </w:rPr>
        <w:t>Основные  содержательные линии курса</w:t>
      </w:r>
    </w:p>
    <w:p w:rsidR="006832F1" w:rsidRDefault="006832F1" w:rsidP="006832F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 xml:space="preserve">В  программе выделены три содержательные линии, реализующие концентрический принцип предъявления содержания обучения, что дает возможность постепенно расширять и усложнять его с учетом конкретного этапа обучения: </w:t>
      </w:r>
    </w:p>
    <w:p w:rsidR="006832F1" w:rsidRPr="002412BA" w:rsidRDefault="006832F1" w:rsidP="006832F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>«Мир изобразительных (пластических) искусств»; «Художественный язык изобразительного искусства»; «Художественное творчество и его связь с окружающей жизнью».</w:t>
      </w:r>
    </w:p>
    <w:p w:rsidR="006832F1" w:rsidRPr="002412BA" w:rsidRDefault="006832F1" w:rsidP="006832F1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 xml:space="preserve">Ведущей темой года является тема: </w:t>
      </w:r>
      <w:r w:rsidRPr="002412BA">
        <w:rPr>
          <w:rFonts w:ascii="Times New Roman" w:hAnsi="Times New Roman"/>
          <w:b/>
          <w:sz w:val="24"/>
          <w:szCs w:val="24"/>
        </w:rPr>
        <w:t xml:space="preserve">«Вечные и любимые образы в искусстве». 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 xml:space="preserve">Содержание программы представлено в виде двух взаимных разделов: </w:t>
      </w:r>
    </w:p>
    <w:p w:rsidR="006832F1" w:rsidRDefault="006832F1" w:rsidP="006832F1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6832F1" w:rsidRPr="002412BA" w:rsidRDefault="006832F1" w:rsidP="006832F1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2412BA">
        <w:rPr>
          <w:rFonts w:ascii="Times New Roman" w:hAnsi="Times New Roman"/>
          <w:b/>
          <w:sz w:val="24"/>
          <w:szCs w:val="24"/>
        </w:rPr>
        <w:t xml:space="preserve">«Основы художественного изображения»  </w:t>
      </w:r>
      <w:bookmarkStart w:id="1" w:name="_GoBack"/>
      <w:bookmarkEnd w:id="1"/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>Мой край родной – моя земля, пейзаж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>Знатная русская земля своими мастерами. Знакомство с художником И. Шишкиным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>Движение – жизни течение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>Родословное древо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 xml:space="preserve">Год не неделя – двенадцать месяцев впереди 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 xml:space="preserve">Новогодние импровизации 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 xml:space="preserve">Зимняя прогулка 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>Да, были люди в наше время…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lastRenderedPageBreak/>
        <w:t>Вода – жизнь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>За весной, красой природы, лето красное придёт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>Этот праздник со слезами на глазах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>Медаль за бой, за труд из одного металла льют</w:t>
      </w:r>
    </w:p>
    <w:p w:rsidR="006832F1" w:rsidRPr="002412BA" w:rsidRDefault="006832F1" w:rsidP="006832F1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2412BA">
        <w:rPr>
          <w:rFonts w:ascii="Times New Roman" w:hAnsi="Times New Roman"/>
          <w:b/>
          <w:sz w:val="24"/>
          <w:szCs w:val="24"/>
        </w:rPr>
        <w:t xml:space="preserve">«Основы народного декоративно – прикладного искусства» 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>Целый мир от красоты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>Дерево жизни – символ мироздания.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>Цветущее дерево – символ жизни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>Пава – краса, птица счастья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>Конь – огонь – символ солнца, плодородия и добра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>Образ мира в городецкой прялке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>Вольный ветер – дыхание земли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>Осенние метаморфозы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>Вещи старого дома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>Вещь во времени и пространстве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>Образ мира в народном костюме и внешнем убранстве крестьянского дома</w:t>
      </w:r>
    </w:p>
    <w:p w:rsidR="006832F1" w:rsidRPr="002412BA" w:rsidRDefault="006832F1" w:rsidP="006832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>Потешные листы</w:t>
      </w:r>
    </w:p>
    <w:p w:rsidR="006832F1" w:rsidRPr="002412BA" w:rsidRDefault="006832F1" w:rsidP="006832F1">
      <w:pPr>
        <w:spacing w:after="0" w:line="240" w:lineRule="auto"/>
        <w:ind w:left="720"/>
        <w:jc w:val="center"/>
        <w:rPr>
          <w:rStyle w:val="c1"/>
          <w:b/>
          <w:i/>
          <w:sz w:val="24"/>
          <w:szCs w:val="24"/>
        </w:rPr>
      </w:pPr>
    </w:p>
    <w:p w:rsidR="006832F1" w:rsidRPr="002412BA" w:rsidRDefault="006832F1" w:rsidP="006832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2BA">
        <w:rPr>
          <w:rFonts w:ascii="Times New Roman" w:hAnsi="Times New Roman"/>
          <w:b/>
          <w:sz w:val="24"/>
          <w:szCs w:val="24"/>
        </w:rPr>
        <w:t>ВЕЧНЫЕ  И  ЛЮБИМЫЕ  ОБРАЗЫ  В  ИСКУССТВЕ</w:t>
      </w:r>
    </w:p>
    <w:p w:rsidR="006832F1" w:rsidRPr="002412BA" w:rsidRDefault="006832F1" w:rsidP="006832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2BA">
        <w:rPr>
          <w:rFonts w:ascii="Times New Roman" w:hAnsi="Times New Roman"/>
          <w:b/>
          <w:sz w:val="24"/>
          <w:szCs w:val="24"/>
        </w:rPr>
        <w:t>ОСНОВЫ  ХУДОЖЕСТВЕННОГО  ИЗОБРАЖЕНИЯ</w:t>
      </w:r>
    </w:p>
    <w:p w:rsidR="006832F1" w:rsidRPr="002412BA" w:rsidRDefault="006832F1" w:rsidP="006832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832F1" w:rsidRPr="002412BA" w:rsidRDefault="006832F1" w:rsidP="006832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b/>
          <w:sz w:val="24"/>
          <w:szCs w:val="24"/>
        </w:rPr>
        <w:t xml:space="preserve">      Развитие эмоционально-эстетического восприятия</w:t>
      </w:r>
      <w:r w:rsidRPr="002412BA">
        <w:rPr>
          <w:rFonts w:ascii="Times New Roman" w:hAnsi="Times New Roman"/>
          <w:sz w:val="24"/>
          <w:szCs w:val="24"/>
        </w:rPr>
        <w:t xml:space="preserve"> произведений живописи, графики, декоративно-прикладного искусства, в которых через вечные образы-символы, образы-архетипы, заключенные в произведениях разных видов и жанров, в творениях народных мастеров разных стран, раскрывается образная (трехчастная) картина мира, обнаруживается неисчерпаемость природных образов («древо жизни», образы птиц и животных, природных стихий — земли, воды, огня, воздуха), человек (его портрет, костюм, кукла), его дела (труд, отдых, праздники, ремесла, сказки и быль, игры и увлечения), история и защита Отечества (исторический жанр), вещи вокруг человека (натюрморт).</w:t>
      </w:r>
    </w:p>
    <w:p w:rsidR="006832F1" w:rsidRPr="002412BA" w:rsidRDefault="006832F1" w:rsidP="006832F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 xml:space="preserve">      </w:t>
      </w:r>
      <w:r w:rsidRPr="002412BA">
        <w:rPr>
          <w:rFonts w:ascii="Times New Roman" w:hAnsi="Times New Roman"/>
          <w:b/>
          <w:sz w:val="24"/>
          <w:szCs w:val="24"/>
        </w:rPr>
        <w:t xml:space="preserve"> Формирование эстетических представлений и художественных умений в работе:</w:t>
      </w:r>
    </w:p>
    <w:p w:rsidR="006832F1" w:rsidRPr="002412BA" w:rsidRDefault="006832F1" w:rsidP="006832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 xml:space="preserve">       с цветом как средством выразительности в живописи. Многообразие цветотоновых оттенков в выявлении художественных образов, нахождение цвета для изображения объема и освещенности реальных предметов. Прием получения звучных, чистых, сложных, мягких и других цветовых пятен, цветовых сочетаний. Понятие локального цвета. Освоение различных приемов акварельной живописи («по сырому», «а-ля прима» и др.), изменение цвета в зависимости от расположения предмета в пространстве. Приемы изображения пространственных планов в реалистической живописи. Выполнение упражнений на подбор цветовой гаммы разных состояний природы. Экспериментирование с цветом (работа по сырой бумаге, мазок с восковым рисунком);</w:t>
      </w:r>
    </w:p>
    <w:p w:rsidR="006832F1" w:rsidRPr="002412BA" w:rsidRDefault="006832F1" w:rsidP="006832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 xml:space="preserve">       с графическими средствами выразительности. Роль линии, силуэта в создании образа отдельных явлений природы, в изображении головы и фигуры человека, композиции в целом. Приемы передачи объема в искусстве графики. Простейшие приемы передачи светотени (свет, тень, полутень и др.) в рисовании предметов комбинированной формы. Упражнения по выполнению набросков фигуры взрослого человека и фигуры ребенка, объектов природы, деревьев, транспорта, игрушек. Приемы изображения пространства с применением элементарных закономерностей линейной и воздушной перспективы (линия горизонта, уровень зрения, точка схода). Приемы передачи движения (ветра, движущихся облаков, людей, транспорта и т. д.) с помощью линий, штрихов. Выполнение набросков знаков-символов четырех природных стихий (солнце, небо; земля, вода, дерево; русалки, неведомые существа). Упражнения на выполнение плакатного шрифта. Рисование цветными мелками, карандашами, пастелью, углем, фломастерами; использование </w:t>
      </w:r>
      <w:r w:rsidRPr="002412BA">
        <w:rPr>
          <w:rFonts w:ascii="Times New Roman" w:hAnsi="Times New Roman"/>
          <w:sz w:val="24"/>
          <w:szCs w:val="24"/>
        </w:rPr>
        <w:lastRenderedPageBreak/>
        <w:t>материалов для коллажа (цветная бумага, вырезки из старых журналов, газет, фотографии и т. д.);</w:t>
      </w:r>
    </w:p>
    <w:p w:rsidR="006832F1" w:rsidRPr="002412BA" w:rsidRDefault="006832F1" w:rsidP="006832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 xml:space="preserve">       по составлению станковой композиции (на примерах натюрморта, пейзажа, портрета, сюжетно-тематической композиции). Применение различных композиционных закономерностей для образного решения сюжета (выбор угла зрения, выделение композиционного центра, контрасты размеров, света и цвета и др.). Работа по чтению и составлению композиционных схем;</w:t>
      </w:r>
    </w:p>
    <w:p w:rsidR="006832F1" w:rsidRPr="002412BA" w:rsidRDefault="006832F1" w:rsidP="006832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 xml:space="preserve">       по составлению декоративной композиции (декоративный натюрморт, сюжетно-тематическая, орнаментальная, абстрактная композиция). Приемы организации декоративной композиции: множественность времени, многосюжетность, условная трактовка элементов композиции и т. д. (на примерах лаковой миниатюры Палеха, лубочных картинок, художественного оформления праздничной открытки, плаката, памятной медали). Выявление роли силуэта, черного контура, условной передачи цвета, света и тени в изображении предметов и людей в различных декоративных композициях. Выразительные средства плаката (графичность, лаконичность, условность в характере изображения, броскость, призывность цвета, особенности композиции — соединение изображения с текстом). Знакомство с медальерным искусством. Ясность, лаконичность композиций, применение символов, эмблем, аллегорий. Сочетание изображения и надписи.</w:t>
      </w:r>
    </w:p>
    <w:p w:rsidR="006832F1" w:rsidRPr="002412BA" w:rsidRDefault="006832F1" w:rsidP="006832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2BA">
        <w:rPr>
          <w:rFonts w:ascii="Times New Roman" w:hAnsi="Times New Roman"/>
          <w:b/>
          <w:sz w:val="24"/>
          <w:szCs w:val="24"/>
        </w:rPr>
        <w:t>Опыт художественно-творческой деятельности:</w:t>
      </w:r>
    </w:p>
    <w:p w:rsidR="006832F1" w:rsidRPr="002412BA" w:rsidRDefault="006832F1" w:rsidP="006832F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>изображение пейзажа (отдельных элементов и композиции) по памяти и представлению живописными, графическими и декоративными средствами. Отражение образа мироздания в произведениях изобразительного и народного искусства, фольклора и литературы. Создание композиции, отражающей собственное видение мира («Я все люблю, что мне земля дала...»). Создание композиций пейзажа по памяти с отражением характерных признаков природы родных мест: один и тот же природный мотив в пору золотой и поздней осени («Осень — перемен восемь»); зимняя картина («Зимняя прогулка»); главный герой пейзажа — дерево (древо жизни — символ мироздания) («Величие и красота могучего дерева»); уголок природы ранней или поздней весной («Апрельский сон с его улыбкой маю...»). Передача в рисунке динамики, движения. Работа над графическими образами неба, воздуха, облаков («Вольный ветер — дыхание Земли»);</w:t>
      </w:r>
    </w:p>
    <w:p w:rsidR="006832F1" w:rsidRPr="002412BA" w:rsidRDefault="006832F1" w:rsidP="006832F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>изображение натюрморта с натуры, по памяти и представлению. Выполнение зарисовок отдельных предметов (предметы быта и домашней утвари) с передачей характерных признаков формы, объема («Ожившие вещи»). Рисование с натуры тематического натюрморта графическими материалами («Вещи старого дома»). Составление декоративной композиции натюрморта из предметов современного быта («Вещь во времени и в пространстве») и выполнение ее из материалов на выбор (гуашь, черная тушь);</w:t>
      </w:r>
    </w:p>
    <w:p w:rsidR="006832F1" w:rsidRPr="002412BA" w:rsidRDefault="006832F1" w:rsidP="006832F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 xml:space="preserve">изображение человека. Выполнение набросков и зарисовок сказочных персонажей в народных костюмах, воинов русской и французской армий времен Отечественной войны </w:t>
      </w:r>
      <w:smartTag w:uri="urn:schemas-microsoft-com:office:smarttags" w:element="metricconverter">
        <w:smartTagPr>
          <w:attr w:name="ProductID" w:val="1812 г"/>
        </w:smartTagPr>
        <w:r w:rsidRPr="002412BA">
          <w:rPr>
            <w:rFonts w:ascii="Times New Roman" w:hAnsi="Times New Roman"/>
            <w:sz w:val="24"/>
            <w:szCs w:val="24"/>
          </w:rPr>
          <w:t>1812 г</w:t>
        </w:r>
      </w:smartTag>
      <w:r w:rsidRPr="002412BA">
        <w:rPr>
          <w:rFonts w:ascii="Times New Roman" w:hAnsi="Times New Roman"/>
          <w:sz w:val="24"/>
          <w:szCs w:val="24"/>
        </w:rPr>
        <w:t>. («Доблесть русских воинов. Бородино»). Создание образа художника или народного мастера с передачей внешнего сходства в лице, костюме, в предметном окружении. Выбор и передача поворота головы, движения фигуры, ситуации («Знатна Русская земля своими мастерами»). Оформление родословного древа и выполнение группового портрета своей семьи («Дуб стар, да корень свеж»). Знакомство с монументальным искусством в скульптуре. Создание эскиза памятника воину-освободителю («Это праздник со слезами на глазах...»);</w:t>
      </w:r>
    </w:p>
    <w:p w:rsidR="006832F1" w:rsidRPr="002412BA" w:rsidRDefault="006832F1" w:rsidP="006832F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 xml:space="preserve">составление сюжетно-тематических и декоративных композиций: иллюстраций к литературным и фольклорным произведениям, на исторические и бытовые темы, плаката, лубочной картинки. Прием уподобления природных циклов образу человека, передача в костюме особенностей состояния природы в конкретный месяц </w:t>
      </w:r>
      <w:r w:rsidRPr="002412BA">
        <w:rPr>
          <w:rFonts w:ascii="Times New Roman" w:hAnsi="Times New Roman"/>
          <w:sz w:val="24"/>
          <w:szCs w:val="24"/>
        </w:rPr>
        <w:lastRenderedPageBreak/>
        <w:t>с помощью цвета и декора («Двенадцать братьев друг друга не обходят»). Выполнение эскизов и композиций иллюстраций к сказке С. Маршака «Двенадцать месяцев». Передача в сюжетной композиции реальных или вымышленных образов, отражение определенного военного сюжета, действия. Рисование иллюстрации к фрагменту стихотворения М. Ю. Лермонтова «Бородино» («Да, были люди в наше время...»). Создание композиции картинки в технике лубка («Потешные листы»). Выполнение поисковых эскизов и работа над композицией: плаката в технике коллажа («Вода — жизнь»); памятной медали («Медаль за бой, медаль за труд из одного металла льют»). Создание композиции образа одного из времен года с использованием характерных признаков, особенностей колорита («За весной, красой природы, лето красное придет...»). Выявление сходства и различий в создании художественного образа времени года выразительными средствами разных искусств (изобразительного и народного).</w:t>
      </w:r>
    </w:p>
    <w:p w:rsidR="006832F1" w:rsidRPr="002412BA" w:rsidRDefault="006832F1" w:rsidP="006832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32F1" w:rsidRPr="002412BA" w:rsidRDefault="006832F1" w:rsidP="006832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2BA">
        <w:rPr>
          <w:rFonts w:ascii="Times New Roman" w:hAnsi="Times New Roman"/>
          <w:b/>
          <w:sz w:val="24"/>
          <w:szCs w:val="24"/>
        </w:rPr>
        <w:t>ОСНОВЫ НАРОДНОГО</w:t>
      </w:r>
    </w:p>
    <w:p w:rsidR="006832F1" w:rsidRPr="002412BA" w:rsidRDefault="006832F1" w:rsidP="006832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2BA">
        <w:rPr>
          <w:rFonts w:ascii="Times New Roman" w:hAnsi="Times New Roman"/>
          <w:b/>
          <w:sz w:val="24"/>
          <w:szCs w:val="24"/>
        </w:rPr>
        <w:t>ДЕКОРАТИВНО-ПРИКЛАДНОГО ИСКУССТВА</w:t>
      </w:r>
    </w:p>
    <w:p w:rsidR="006832F1" w:rsidRPr="002412BA" w:rsidRDefault="006832F1" w:rsidP="006832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32F1" w:rsidRPr="002412BA" w:rsidRDefault="006832F1" w:rsidP="006832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b/>
          <w:sz w:val="24"/>
          <w:szCs w:val="24"/>
        </w:rPr>
        <w:t xml:space="preserve">      Развитие эмоционально-эстетического восприятия</w:t>
      </w:r>
      <w:r w:rsidRPr="002412BA">
        <w:rPr>
          <w:rFonts w:ascii="Times New Roman" w:hAnsi="Times New Roman"/>
          <w:sz w:val="24"/>
          <w:szCs w:val="24"/>
        </w:rPr>
        <w:t xml:space="preserve"> произведений народного декоративно-прикладного искусства, ансамбля художественных вещей (крестьянский дом, народный праздничный костюм, предметы домашнего быта), в которых отражается представление народа о строении мироздания (трехчастная картина мира — небо, земля, подземный мир), символах-архетипах, природных стихиях. Выявление связей образа художественной вещи с образами в изобразительном искусстве, с жизнью своего края и историей народа.</w:t>
      </w:r>
    </w:p>
    <w:p w:rsidR="006832F1" w:rsidRPr="002412BA" w:rsidRDefault="006832F1" w:rsidP="006832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 xml:space="preserve">       </w:t>
      </w:r>
      <w:r w:rsidRPr="002412BA">
        <w:rPr>
          <w:rFonts w:ascii="Times New Roman" w:hAnsi="Times New Roman"/>
          <w:b/>
          <w:sz w:val="24"/>
          <w:szCs w:val="24"/>
        </w:rPr>
        <w:t>Формирование представлений о символике народного орнамента.</w:t>
      </w:r>
      <w:r w:rsidRPr="002412BA">
        <w:rPr>
          <w:rFonts w:ascii="Times New Roman" w:hAnsi="Times New Roman"/>
          <w:sz w:val="24"/>
          <w:szCs w:val="24"/>
        </w:rPr>
        <w:t xml:space="preserve"> Образы мироздания — древо жизни, жилище русского крестьянина, прялка, народный костюм. Отражение в орнаменте элементов мироздания (образы-символы неба, солнца, звезд, воды, осадков, земли, птиц, животных), сходство их расположения на фасаде избы и в народном костюме. Магическая и эстетическая роль орнамента. Ритмические схемы построения орнамента: ярусное расположение орнаментальных мотивов (в прялке), симметрия и асимметрия в построении орнамента, характер элементов городецкой росписи (растительный и зооморфный, изображение человека).</w:t>
      </w:r>
    </w:p>
    <w:p w:rsidR="006832F1" w:rsidRPr="002412BA" w:rsidRDefault="006832F1" w:rsidP="006832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2BA">
        <w:rPr>
          <w:rFonts w:ascii="Times New Roman" w:hAnsi="Times New Roman"/>
          <w:b/>
          <w:sz w:val="24"/>
          <w:szCs w:val="24"/>
        </w:rPr>
        <w:t>Опыт художественно-творческой деятельности:</w:t>
      </w:r>
    </w:p>
    <w:p w:rsidR="006832F1" w:rsidRDefault="006832F1" w:rsidP="00D14E5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32F1">
        <w:rPr>
          <w:rFonts w:ascii="Times New Roman" w:hAnsi="Times New Roman"/>
          <w:sz w:val="24"/>
          <w:szCs w:val="24"/>
        </w:rPr>
        <w:t xml:space="preserve">ознакомление с орнаментом в резьбе по дереву (домовая резьба, прялка). Выполнение зарисовок элементов деревянной архитектуры (фасад дома, резные наличники, причелины) на основе повтора, вариаций и импровизаций, группировка изображаемых орнаментальных элементов соответственно их расположению на фасаде дома. Нахождение аналогий в размещении, символическом содержании орнамента в декоре избы и народного костюма, выполнение по наблюдению зарисовок фасада дома («Изба и народный костюм как образ вселенной»). </w:t>
      </w:r>
    </w:p>
    <w:p w:rsidR="006832F1" w:rsidRPr="006832F1" w:rsidRDefault="006832F1" w:rsidP="00D14E5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32F1">
        <w:rPr>
          <w:rFonts w:ascii="Times New Roman" w:hAnsi="Times New Roman"/>
          <w:sz w:val="24"/>
          <w:szCs w:val="24"/>
        </w:rPr>
        <w:t>ознакомление с искусством изготовления русской прялки Русского Севера (вологодская, мезенская, северодвинская прялки), Ярославля, Городца. Отличительные особенности конструкции, орнамента резных и расписных прялок. Упражнения на рисование знаков-символов (солнце, земля, древо жизни, птица счастья) по мотивам вологодской и пермогорской прялок;</w:t>
      </w:r>
    </w:p>
    <w:p w:rsidR="006832F1" w:rsidRPr="002412BA" w:rsidRDefault="006832F1" w:rsidP="006832F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12BA">
        <w:rPr>
          <w:rFonts w:ascii="Times New Roman" w:hAnsi="Times New Roman"/>
          <w:sz w:val="24"/>
          <w:szCs w:val="24"/>
        </w:rPr>
        <w:t xml:space="preserve">ознакомление с искусством городецкой росписи по дереву. Городецкая прялка как предмет труда, украшение интерьера, подарок. Особенности ее конструкции (донце, гребень) в сравнении с конструкцией прялок северных регионов России. Сходство художественных образов пряхи в изображении лаковой миниатюры и песне. Образ мироздания в росписи городецкой прялки, особенности орнаментальной композиции (ярусность, симметрия). Упражнения по освоению последовательности росписи (подмалевка, разживка черным цветом, разживка белилами). Выполнение </w:t>
      </w:r>
      <w:r w:rsidRPr="002412BA">
        <w:rPr>
          <w:rFonts w:ascii="Times New Roman" w:hAnsi="Times New Roman"/>
          <w:sz w:val="24"/>
          <w:szCs w:val="24"/>
        </w:rPr>
        <w:lastRenderedPageBreak/>
        <w:t>на основе повтора и вариаций изображений растительных мотивов («Купавки, розаны, бутоны, листочки...»), птицы («Пава-краса»), коня («У меня базарна прялочка... на ней кони...»). Составление композиции панно по мотивам городецкой росписи (импровизация) с передачей образа мироздания;</w:t>
      </w:r>
    </w:p>
    <w:p w:rsidR="006832F1" w:rsidRPr="00E67B86" w:rsidRDefault="006832F1" w:rsidP="006832F1">
      <w:pPr>
        <w:spacing w:after="0" w:line="240" w:lineRule="auto"/>
        <w:ind w:left="72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832F1" w:rsidRDefault="006832F1" w:rsidP="006832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Тематический план с учетом распределения часов</w:t>
      </w:r>
    </w:p>
    <w:tbl>
      <w:tblPr>
        <w:tblW w:w="8953" w:type="dxa"/>
        <w:tblInd w:w="392" w:type="dxa"/>
        <w:tblLook w:val="04A0" w:firstRow="1" w:lastRow="0" w:firstColumn="1" w:lastColumn="0" w:noHBand="0" w:noVBand="1"/>
      </w:tblPr>
      <w:tblGrid>
        <w:gridCol w:w="1049"/>
        <w:gridCol w:w="5612"/>
        <w:gridCol w:w="1005"/>
        <w:gridCol w:w="1287"/>
      </w:tblGrid>
      <w:tr w:rsidR="006832F1" w:rsidTr="00F56F42">
        <w:trPr>
          <w:trHeight w:val="2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832F1" w:rsidRPr="00291018" w:rsidRDefault="006832F1" w:rsidP="00A44A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1018">
              <w:rPr>
                <w:rFonts w:ascii="Times New Roman" w:hAnsi="Times New Roman"/>
                <w:b/>
                <w:sz w:val="24"/>
                <w:szCs w:val="24"/>
              </w:rPr>
              <w:t>№ раздела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2F1" w:rsidRPr="00291018" w:rsidRDefault="006832F1" w:rsidP="00A44A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018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832F1" w:rsidRDefault="006832F1" w:rsidP="00A44A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Всего часов 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2F1" w:rsidRDefault="006832F1" w:rsidP="00A44A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Всего аудиторно</w:t>
            </w:r>
          </w:p>
        </w:tc>
      </w:tr>
      <w:tr w:rsidR="006832F1" w:rsidTr="00F56F42">
        <w:trPr>
          <w:trHeight w:val="2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32F1" w:rsidRPr="00291018" w:rsidRDefault="006832F1" w:rsidP="0068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F1" w:rsidRPr="00F56F42" w:rsidRDefault="006832F1" w:rsidP="00F56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56F42">
              <w:rPr>
                <w:rFonts w:ascii="Times New Roman" w:hAnsi="Times New Roman"/>
                <w:bCs/>
              </w:rPr>
              <w:t xml:space="preserve">Восхитись </w:t>
            </w:r>
            <w:r w:rsidR="00F56F42" w:rsidRPr="00F56F42">
              <w:rPr>
                <w:rFonts w:ascii="Times New Roman" w:hAnsi="Times New Roman"/>
                <w:bCs/>
              </w:rPr>
              <w:t xml:space="preserve">вечно живым миром красоты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32F1" w:rsidRPr="00F56F42" w:rsidRDefault="006832F1" w:rsidP="00F56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F4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2F1" w:rsidRDefault="00F56F42" w:rsidP="00683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2,75</w:t>
            </w:r>
          </w:p>
        </w:tc>
      </w:tr>
      <w:tr w:rsidR="00F56F42" w:rsidTr="00F56F42">
        <w:trPr>
          <w:trHeight w:val="2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6F42" w:rsidRPr="00291018" w:rsidRDefault="00F56F42" w:rsidP="00F56F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F42" w:rsidRPr="00F56F42" w:rsidRDefault="00F56F42" w:rsidP="00F56F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F42">
              <w:rPr>
                <w:rFonts w:ascii="Times New Roman" w:hAnsi="Times New Roman"/>
                <w:bCs/>
                <w:sz w:val="24"/>
                <w:szCs w:val="24"/>
              </w:rPr>
              <w:t xml:space="preserve">Любуйся ритмами в жизни природы и человека 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6F42" w:rsidRPr="00F56F42" w:rsidRDefault="00F56F42" w:rsidP="00F56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F4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6F42" w:rsidRDefault="00F56F42" w:rsidP="00F56F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3,5</w:t>
            </w:r>
          </w:p>
        </w:tc>
      </w:tr>
      <w:tr w:rsidR="00F56F42" w:rsidTr="00F56F42">
        <w:trPr>
          <w:trHeight w:val="2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6F42" w:rsidRPr="00291018" w:rsidRDefault="00F56F42" w:rsidP="00F56F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F42" w:rsidRPr="00F56F42" w:rsidRDefault="00F56F42" w:rsidP="00F56F42">
            <w:pPr>
              <w:spacing w:after="0"/>
              <w:rPr>
                <w:rFonts w:ascii="Times New Roman" w:hAnsi="Times New Roman"/>
                <w:bCs/>
              </w:rPr>
            </w:pPr>
            <w:r w:rsidRPr="00F56F42">
              <w:rPr>
                <w:rFonts w:ascii="Times New Roman" w:hAnsi="Times New Roman"/>
                <w:bCs/>
              </w:rPr>
              <w:t xml:space="preserve">Восхитись созидательными силами природы и человека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6F42" w:rsidRPr="00F56F42" w:rsidRDefault="00F56F42" w:rsidP="00F56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F4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6F42" w:rsidRDefault="00F56F42" w:rsidP="00F56F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2,25</w:t>
            </w:r>
          </w:p>
        </w:tc>
      </w:tr>
      <w:tr w:rsidR="00F56F42" w:rsidTr="00A44AFC">
        <w:trPr>
          <w:trHeight w:val="2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F42" w:rsidRDefault="00F56F42" w:rsidP="00F56F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F42" w:rsidRPr="00F54884" w:rsidRDefault="00F56F42" w:rsidP="00F56F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</w:pPr>
            <w:r w:rsidRPr="00F54884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 xml:space="preserve">Итого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F42" w:rsidRPr="00F54884" w:rsidRDefault="00F56F42" w:rsidP="00F56F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</w:pPr>
            <w:r w:rsidRPr="00F54884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>34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F42" w:rsidRPr="00F54884" w:rsidRDefault="00F56F42" w:rsidP="00F56F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</w:pPr>
            <w:r w:rsidRPr="00F54884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>8,5</w:t>
            </w:r>
          </w:p>
        </w:tc>
      </w:tr>
    </w:tbl>
    <w:p w:rsidR="006832F1" w:rsidRDefault="006832F1" w:rsidP="006832F1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832F1" w:rsidRDefault="006832F1" w:rsidP="006832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832F1" w:rsidRDefault="006832F1" w:rsidP="006832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Тематический план с учетом характеристики видов деятельности учащихся</w:t>
      </w:r>
    </w:p>
    <w:tbl>
      <w:tblPr>
        <w:tblW w:w="0" w:type="auto"/>
        <w:tblInd w:w="-36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73"/>
        <w:gridCol w:w="3372"/>
        <w:gridCol w:w="807"/>
        <w:gridCol w:w="4854"/>
      </w:tblGrid>
      <w:tr w:rsidR="006832F1" w:rsidRPr="00F56F42" w:rsidTr="00A44AFC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6832F1" w:rsidRPr="00F56F42" w:rsidRDefault="006832F1" w:rsidP="00A44A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F42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6832F1" w:rsidRPr="00F56F42" w:rsidRDefault="006832F1" w:rsidP="00A44A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F42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6832F1" w:rsidRPr="00F56F42" w:rsidRDefault="006832F1" w:rsidP="00A44A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F42">
              <w:rPr>
                <w:rFonts w:ascii="Times New Roman" w:hAnsi="Times New Roman"/>
                <w:bCs/>
                <w:sz w:val="24"/>
                <w:szCs w:val="24"/>
              </w:rPr>
              <w:t>Разделы, темы</w:t>
            </w:r>
          </w:p>
          <w:p w:rsidR="006832F1" w:rsidRPr="00F56F42" w:rsidRDefault="006832F1" w:rsidP="00A44A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6832F1" w:rsidRPr="00F56F42" w:rsidRDefault="006832F1" w:rsidP="00A44A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F42">
              <w:rPr>
                <w:rFonts w:ascii="Times New Roman" w:hAnsi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6832F1" w:rsidRPr="00F56F42" w:rsidRDefault="006832F1" w:rsidP="00A44A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F42">
              <w:rPr>
                <w:rFonts w:ascii="Times New Roman" w:hAnsi="Times New Roman"/>
                <w:bCs/>
                <w:sz w:val="24"/>
                <w:szCs w:val="24"/>
              </w:rPr>
              <w:t>Основные виды</w:t>
            </w:r>
          </w:p>
          <w:p w:rsidR="006832F1" w:rsidRPr="00F56F42" w:rsidRDefault="006832F1" w:rsidP="00A44A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F42">
              <w:rPr>
                <w:rFonts w:ascii="Times New Roman" w:hAnsi="Times New Roman"/>
                <w:bCs/>
                <w:sz w:val="24"/>
                <w:szCs w:val="24"/>
              </w:rPr>
              <w:t>учебной деятельности обучающихся</w:t>
            </w:r>
          </w:p>
        </w:tc>
      </w:tr>
      <w:tr w:rsidR="00F56F42" w:rsidRPr="00F56F42" w:rsidTr="003D482F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56F42" w:rsidRPr="00F56F42" w:rsidRDefault="00F56F42" w:rsidP="00F56F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F42">
              <w:rPr>
                <w:rFonts w:ascii="Times New Roman" w:hAnsi="Times New Roman"/>
                <w:bCs/>
                <w:sz w:val="24"/>
                <w:szCs w:val="24"/>
              </w:rPr>
              <w:t>1-11</w:t>
            </w:r>
          </w:p>
        </w:tc>
        <w:tc>
          <w:tcPr>
            <w:tcW w:w="33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F56F42" w:rsidRPr="00F56F42" w:rsidRDefault="00F56F42" w:rsidP="00F56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F42">
              <w:rPr>
                <w:rFonts w:ascii="Times New Roman" w:hAnsi="Times New Roman"/>
                <w:bCs/>
                <w:sz w:val="24"/>
                <w:szCs w:val="24"/>
              </w:rPr>
              <w:t xml:space="preserve">Восхитись вечно живым миром красоты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F56F42" w:rsidRPr="00F56F42" w:rsidRDefault="00F56F42" w:rsidP="00F56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F4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56F42" w:rsidRPr="00F56F42" w:rsidRDefault="00F56F42" w:rsidP="00F56F4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F42">
              <w:rPr>
                <w:rFonts w:ascii="Times New Roman" w:hAnsi="Times New Roman"/>
                <w:sz w:val="24"/>
                <w:szCs w:val="24"/>
              </w:rPr>
              <w:t>Сопоставлять изображение мира в орнаменте узора прялки. Выполнять зарисовки и наброски деревьев с натуры, по памяти, выражая в работе своё отношение к природе. Сопоставлять образы птиц в разных видах народного творчества. Выполнять кистью свой вариант росписи птиц с использованием приёмов городецкой росписи. Различать графические выразительные средства для передачи планов пейзажа.</w:t>
            </w:r>
          </w:p>
        </w:tc>
      </w:tr>
      <w:tr w:rsidR="00F56F42" w:rsidRPr="00F56F42" w:rsidTr="003D482F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56F42" w:rsidRPr="00F56F42" w:rsidRDefault="00F56F42" w:rsidP="00F56F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F42">
              <w:rPr>
                <w:rFonts w:ascii="Times New Roman" w:hAnsi="Times New Roman"/>
                <w:bCs/>
                <w:sz w:val="24"/>
                <w:szCs w:val="24"/>
              </w:rPr>
              <w:t>12-25</w:t>
            </w:r>
          </w:p>
        </w:tc>
        <w:tc>
          <w:tcPr>
            <w:tcW w:w="33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F56F42" w:rsidRPr="00F56F42" w:rsidRDefault="00F56F42" w:rsidP="00F56F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F42">
              <w:rPr>
                <w:rFonts w:ascii="Times New Roman" w:hAnsi="Times New Roman"/>
                <w:bCs/>
                <w:sz w:val="24"/>
                <w:szCs w:val="24"/>
              </w:rPr>
              <w:t xml:space="preserve">Любуйся ритмами в жизни природы и человека 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F56F42" w:rsidRPr="00F56F42" w:rsidRDefault="00F56F42" w:rsidP="00F56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F4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56F42" w:rsidRPr="00F56F42" w:rsidRDefault="00F56F42" w:rsidP="00F56F4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F42">
              <w:rPr>
                <w:rFonts w:ascii="Times New Roman" w:hAnsi="Times New Roman"/>
                <w:sz w:val="24"/>
                <w:szCs w:val="24"/>
              </w:rPr>
              <w:t>Представлять Родословное древо своей семьи и гордиться своими близкими. Выполнять поисковые эскизы композиции иллюстрации к сказе С.Я.Маршака «Двенадцать месяцев». Знакомиться с традиционной русской одеждой Называть средства и приёмы передачи праздничного настроения в картинах .Выражать в своей работе эмоционально-ценностное отношение к празднику. Изготовить проект открытки с использованием элементов симметричного вырезывания, выполнение рисунка отпечатка и разноцветного фона.</w:t>
            </w:r>
          </w:p>
        </w:tc>
      </w:tr>
      <w:tr w:rsidR="00F56F42" w:rsidRPr="00F56F42" w:rsidTr="00F56F42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56F42" w:rsidRPr="00F56F42" w:rsidRDefault="00F56F42" w:rsidP="00F56F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F42">
              <w:rPr>
                <w:rFonts w:ascii="Times New Roman" w:hAnsi="Times New Roman"/>
                <w:bCs/>
                <w:sz w:val="24"/>
                <w:szCs w:val="24"/>
              </w:rPr>
              <w:t>26-34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F56F42" w:rsidRPr="00F56F42" w:rsidRDefault="00F56F42" w:rsidP="00F56F4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F42">
              <w:rPr>
                <w:rFonts w:ascii="Times New Roman" w:hAnsi="Times New Roman"/>
                <w:bCs/>
                <w:sz w:val="24"/>
                <w:szCs w:val="24"/>
              </w:rPr>
              <w:t xml:space="preserve">Восхитись созидательными силами природы и человека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F56F42" w:rsidRPr="00F56F42" w:rsidRDefault="00F56F42" w:rsidP="00F56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F4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56F42" w:rsidRPr="00F56F42" w:rsidRDefault="00F56F42" w:rsidP="00F56F4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F42">
              <w:rPr>
                <w:rFonts w:ascii="Times New Roman" w:hAnsi="Times New Roman"/>
                <w:sz w:val="24"/>
                <w:szCs w:val="24"/>
              </w:rPr>
              <w:t>Называть художественные средства выразительности в плакате. Выполнять эскизы плаката.  Коллаж плаката. Выполнять эскиз памятника. Плакетка.  Находить отличия в орнаментах России, Италии, Франции, Турции.</w:t>
            </w:r>
          </w:p>
        </w:tc>
      </w:tr>
    </w:tbl>
    <w:p w:rsidR="00F07361" w:rsidRDefault="00F07361"/>
    <w:p w:rsidR="00F56F42" w:rsidRDefault="00F56F42"/>
    <w:p w:rsidR="00F56F42" w:rsidRDefault="00F56F42"/>
    <w:p w:rsidR="00F56F42" w:rsidRPr="00F56F42" w:rsidRDefault="00F56F42" w:rsidP="00F56F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F56F42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Календарно-тематическое планирование «</w:t>
      </w:r>
      <w:r>
        <w:rPr>
          <w:rFonts w:ascii="Times New Roman" w:eastAsia="Times New Roman" w:hAnsi="Times New Roman"/>
          <w:b/>
          <w:bCs/>
          <w:sz w:val="28"/>
          <w:szCs w:val="28"/>
        </w:rPr>
        <w:t>Изобразительное искусство</w:t>
      </w:r>
      <w:r w:rsidRPr="00F56F42">
        <w:rPr>
          <w:rFonts w:ascii="Times New Roman" w:eastAsia="Times New Roman" w:hAnsi="Times New Roman"/>
          <w:b/>
          <w:bCs/>
          <w:sz w:val="28"/>
          <w:szCs w:val="28"/>
        </w:rPr>
        <w:t xml:space="preserve">» </w:t>
      </w:r>
    </w:p>
    <w:p w:rsidR="00F56F42" w:rsidRPr="00F56F42" w:rsidRDefault="00F56F42" w:rsidP="00F56F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56F42">
        <w:rPr>
          <w:rFonts w:ascii="Times New Roman" w:eastAsia="Times New Roman" w:hAnsi="Times New Roman"/>
          <w:b/>
          <w:bCs/>
          <w:sz w:val="28"/>
          <w:szCs w:val="28"/>
        </w:rPr>
        <w:t>(4 класс)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93"/>
        <w:gridCol w:w="4394"/>
        <w:gridCol w:w="993"/>
        <w:gridCol w:w="992"/>
        <w:gridCol w:w="1134"/>
        <w:gridCol w:w="1134"/>
      </w:tblGrid>
      <w:tr w:rsidR="00F56F42" w:rsidRPr="00F56F42" w:rsidTr="003639F9">
        <w:trPr>
          <w:trHeight w:val="2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№ </w:t>
            </w:r>
          </w:p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4394" w:type="dxa"/>
            <w:vMerge w:val="restart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Раздел/тема урока</w:t>
            </w:r>
          </w:p>
        </w:tc>
        <w:tc>
          <w:tcPr>
            <w:tcW w:w="1985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b/>
                <w:sz w:val="24"/>
                <w:szCs w:val="24"/>
              </w:rPr>
              <w:t>аудит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самост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 факту</w:t>
            </w:r>
          </w:p>
        </w:tc>
      </w:tr>
      <w:tr w:rsidR="003639F9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433B1">
              <w:rPr>
                <w:rFonts w:ascii="Times New Roman" w:hAnsi="Times New Roman"/>
                <w:b/>
                <w:bCs/>
              </w:rPr>
              <w:t xml:space="preserve">Восхитись </w:t>
            </w:r>
            <w:r>
              <w:rPr>
                <w:rFonts w:ascii="Times New Roman" w:hAnsi="Times New Roman"/>
                <w:b/>
                <w:bCs/>
              </w:rPr>
              <w:t xml:space="preserve">вечно живым миром красоты </w:t>
            </w:r>
          </w:p>
          <w:p w:rsidR="00F56F42" w:rsidRPr="00400099" w:rsidRDefault="00F56F42" w:rsidP="00453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00E">
              <w:rPr>
                <w:rFonts w:ascii="Times New Roman" w:hAnsi="Times New Roman"/>
              </w:rPr>
              <w:t xml:space="preserve">Целый мир от красоты. Образ пространства в искусстве 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B0600E" w:rsidRDefault="00F56F42" w:rsidP="00453F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>Древо жизни – символ мироздания. Символическое изображение.  Наброски и зарисовки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BF4CC2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B0600E" w:rsidRDefault="00F56F42" w:rsidP="00453F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 xml:space="preserve">Мой край родной – </w:t>
            </w:r>
            <w:r>
              <w:rPr>
                <w:rFonts w:ascii="Times New Roman" w:hAnsi="Times New Roman"/>
              </w:rPr>
              <w:t>моя земля. Пейзаж. Графический пейзаж.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BF4CC2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B0600E" w:rsidRDefault="00F56F42" w:rsidP="00453F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>Цветущее дерево – символ жизни. Из</w:t>
            </w:r>
            <w:r>
              <w:rPr>
                <w:rFonts w:ascii="Times New Roman" w:hAnsi="Times New Roman"/>
              </w:rPr>
              <w:t>ображение растительных мотивов г</w:t>
            </w:r>
            <w:r w:rsidRPr="00B0600E">
              <w:rPr>
                <w:rFonts w:ascii="Times New Roman" w:hAnsi="Times New Roman"/>
              </w:rPr>
              <w:t>ородецкой росписи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BF4CC2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B0600E" w:rsidRDefault="00F56F42" w:rsidP="00453F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>Птица - символ света</w:t>
            </w:r>
            <w:r>
              <w:rPr>
                <w:rFonts w:ascii="Times New Roman" w:hAnsi="Times New Roman"/>
              </w:rPr>
              <w:t>, счастья и добра. Изображение г</w:t>
            </w:r>
            <w:r w:rsidRPr="00B0600E">
              <w:rPr>
                <w:rFonts w:ascii="Times New Roman" w:hAnsi="Times New Roman"/>
              </w:rPr>
              <w:t>ородецких птиц. Включение их в композицию.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BF4CC2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B0600E" w:rsidRDefault="00F56F42" w:rsidP="00453F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>Конь-огонь – символ солнца, плодородия и доб</w:t>
            </w:r>
            <w:r>
              <w:rPr>
                <w:rFonts w:ascii="Times New Roman" w:hAnsi="Times New Roman"/>
              </w:rPr>
              <w:t>ра. Изображение коня в технике г</w:t>
            </w:r>
            <w:r w:rsidRPr="00B0600E">
              <w:rPr>
                <w:rFonts w:ascii="Times New Roman" w:hAnsi="Times New Roman"/>
              </w:rPr>
              <w:t>ородецкой росписи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BF4CC2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B0600E" w:rsidRDefault="00F56F42" w:rsidP="00453F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>Связь поколений в традициях Гор</w:t>
            </w:r>
            <w:r>
              <w:rPr>
                <w:rFonts w:ascii="Times New Roman" w:hAnsi="Times New Roman"/>
              </w:rPr>
              <w:t>одца. Роспись панно по мотивам г</w:t>
            </w:r>
            <w:r w:rsidRPr="00B0600E">
              <w:rPr>
                <w:rFonts w:ascii="Times New Roman" w:hAnsi="Times New Roman"/>
              </w:rPr>
              <w:t>ородецкой росписи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BF4CC2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B0600E" w:rsidRDefault="00F56F42" w:rsidP="00453F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>Знатна русская земля своими мастерами и талантами.  Портрет художника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BF4CC2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>Вольный ветер – дыхание земли. Графические наброски на передачу динамики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BF4CC2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 xml:space="preserve">Движение – жизни течение. </w:t>
            </w:r>
            <w:r>
              <w:rPr>
                <w:rFonts w:ascii="Times New Roman" w:hAnsi="Times New Roman"/>
              </w:rPr>
              <w:t>Н</w:t>
            </w:r>
            <w:r w:rsidRPr="00B0600E">
              <w:rPr>
                <w:rFonts w:ascii="Times New Roman" w:hAnsi="Times New Roman"/>
              </w:rPr>
              <w:t>аброски на передачу статики и динамики при изображении людей</w:t>
            </w:r>
            <w:r>
              <w:rPr>
                <w:rFonts w:ascii="Times New Roman" w:hAnsi="Times New Roman"/>
              </w:rPr>
              <w:t xml:space="preserve"> и</w:t>
            </w:r>
            <w:r w:rsidRPr="00B0600E">
              <w:rPr>
                <w:rFonts w:ascii="Times New Roman" w:hAnsi="Times New Roman"/>
              </w:rPr>
              <w:t xml:space="preserve"> техники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BF4CC2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>Осенние метаморфозы. Пейзаж с изображением людей и техники в движении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BF4CC2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639F9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397151" w:rsidRDefault="00F56F42" w:rsidP="00453F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715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Любуйся ритмами в жизни природы и человека  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1C4EEC" w:rsidRDefault="00F56F42" w:rsidP="00453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00E">
              <w:rPr>
                <w:rFonts w:ascii="Times New Roman" w:hAnsi="Times New Roman"/>
              </w:rPr>
              <w:t>Родословное дерево - древо жизни, историческая память, связь поколений. Групповой портрет: пропорции лица человека, композиция.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 w:rsidRPr="00A56818">
              <w:rPr>
                <w:rFonts w:ascii="Times New Roman" w:hAnsi="Times New Roman"/>
              </w:rPr>
              <w:t>Двенадцать братьев друг за другом бродят... Декоративно-сюжетная композиция: прием уподобления, силуэт.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AD3C0A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639F9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>Год – не неделя – двенадцать месяце</w:t>
            </w:r>
            <w:r>
              <w:rPr>
                <w:rFonts w:ascii="Times New Roman" w:hAnsi="Times New Roman"/>
              </w:rPr>
              <w:t>в впереди. Иллюстрация к сказке: композиция, цвет.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AD3C0A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B0600E" w:rsidRDefault="00F56F42" w:rsidP="00453F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>Новогодн</w:t>
            </w:r>
            <w:r>
              <w:rPr>
                <w:rFonts w:ascii="Times New Roman" w:hAnsi="Times New Roman"/>
              </w:rPr>
              <w:t>е</w:t>
            </w:r>
            <w:r w:rsidRPr="00B0600E">
              <w:rPr>
                <w:rFonts w:ascii="Times New Roman" w:hAnsi="Times New Roman"/>
              </w:rPr>
              <w:t xml:space="preserve">е </w:t>
            </w:r>
            <w:r>
              <w:rPr>
                <w:rFonts w:ascii="Times New Roman" w:hAnsi="Times New Roman"/>
              </w:rPr>
              <w:t>настроение.</w:t>
            </w:r>
            <w:r w:rsidRPr="00B0600E">
              <w:rPr>
                <w:rFonts w:ascii="Times New Roman" w:hAnsi="Times New Roman"/>
              </w:rPr>
              <w:t xml:space="preserve"> Колорит</w:t>
            </w:r>
            <w:r>
              <w:rPr>
                <w:rFonts w:ascii="Times New Roman" w:hAnsi="Times New Roman"/>
              </w:rPr>
              <w:t>: гармоничное сочетание родственных цветов.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AD3C0A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B0600E" w:rsidRDefault="00F56F42" w:rsidP="00453F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Твои н</w:t>
            </w:r>
            <w:r w:rsidRPr="00B0600E">
              <w:rPr>
                <w:rFonts w:ascii="Times New Roman" w:hAnsi="Times New Roman"/>
              </w:rPr>
              <w:t xml:space="preserve">овогодние </w:t>
            </w:r>
            <w:r>
              <w:rPr>
                <w:rFonts w:ascii="Times New Roman" w:hAnsi="Times New Roman"/>
              </w:rPr>
              <w:t>поздравления.</w:t>
            </w:r>
            <w:r w:rsidRPr="00B0600E">
              <w:rPr>
                <w:rFonts w:ascii="Times New Roman" w:hAnsi="Times New Roman"/>
              </w:rPr>
              <w:t xml:space="preserve"> Конструирование новогодней открытки</w:t>
            </w:r>
            <w:r>
              <w:rPr>
                <w:rFonts w:ascii="Times New Roman" w:hAnsi="Times New Roman"/>
              </w:rPr>
              <w:t>: цвет, форма, ритм, симметрия.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AD3C0A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639F9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 xml:space="preserve">Зимние фантазии. </w:t>
            </w:r>
            <w:r w:rsidRPr="00A64E83">
              <w:rPr>
                <w:rFonts w:ascii="Times New Roman" w:hAnsi="Times New Roman"/>
              </w:rPr>
              <w:t>Наброски и зарисовки: цвет, пятно, силуэт, линия.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AD3C0A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>Зимние картины</w:t>
            </w:r>
            <w:r>
              <w:t xml:space="preserve"> </w:t>
            </w:r>
            <w:r w:rsidRPr="00A64E83">
              <w:rPr>
                <w:rFonts w:ascii="Times New Roman" w:hAnsi="Times New Roman"/>
              </w:rPr>
              <w:t>Сюжетная композиция: линия горизонта, композиционный центр, пространственные планы, ритм, динамика.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AD3C0A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>Вещи старого дома. Упражнения на передачу конструктивных особенностей формы, объема в рисовании предметов с натуры. Тематический натюрморт с натуры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AD3C0A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>Выразительность формы предмет</w:t>
            </w:r>
            <w:r>
              <w:rPr>
                <w:rFonts w:ascii="Times New Roman" w:hAnsi="Times New Roman"/>
              </w:rPr>
              <w:t>ов</w:t>
            </w:r>
            <w:r w:rsidRPr="00B0600E">
              <w:rPr>
                <w:rFonts w:ascii="Times New Roman" w:hAnsi="Times New Roman"/>
              </w:rPr>
              <w:t>. Декоративный натюрморт</w:t>
            </w:r>
            <w:r>
              <w:rPr>
                <w:rFonts w:ascii="Times New Roman" w:hAnsi="Times New Roman"/>
              </w:rPr>
              <w:t>: условность формы и цвета, черная линия, штрихи.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AD3C0A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639F9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 xml:space="preserve">Русское поле. Бородино. </w:t>
            </w:r>
            <w:r>
              <w:rPr>
                <w:rFonts w:ascii="Times New Roman" w:hAnsi="Times New Roman"/>
              </w:rPr>
              <w:t xml:space="preserve">Батальный жанр. </w:t>
            </w:r>
            <w:r w:rsidRPr="00B0600E">
              <w:rPr>
                <w:rFonts w:ascii="Times New Roman" w:hAnsi="Times New Roman"/>
              </w:rPr>
              <w:t>Зарисовки по представлению русских и французских воинов времен Отечественной войны 1812 г.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AD3C0A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639F9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 xml:space="preserve">«Недаром помнит вся Россия про день Бородина…» Сюжетная композиция: </w:t>
            </w:r>
            <w:r>
              <w:rPr>
                <w:rFonts w:ascii="Times New Roman" w:hAnsi="Times New Roman"/>
              </w:rPr>
              <w:t>композиционный центр, колорит. И</w:t>
            </w:r>
            <w:r w:rsidRPr="00B0600E">
              <w:rPr>
                <w:rFonts w:ascii="Times New Roman" w:hAnsi="Times New Roman"/>
              </w:rPr>
              <w:t>ллюстрация стихотворения М.Ю. Лермонтова «Бородино»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AD3C0A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639F9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 xml:space="preserve">Образ мира в народном костюме и внешнем убранстве крестьянского дома. </w:t>
            </w:r>
            <w:r w:rsidRPr="00EF5850">
              <w:rPr>
                <w:rFonts w:ascii="Times New Roman" w:hAnsi="Times New Roman"/>
              </w:rPr>
              <w:t>Образы-символы. Орнамент: ритм, симметрия, символика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AD3C0A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639F9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>Народная расписная картинка - лубок. Графические упражнения на освоение выразительности лубочной линии и штриха.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AD3C0A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639F9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 xml:space="preserve">Народная расписная картинка - лубок.  Декоративная композиция: лубочная картинка к пословицам, поговоркам или </w:t>
            </w:r>
            <w:r>
              <w:rPr>
                <w:rFonts w:ascii="Times New Roman" w:hAnsi="Times New Roman"/>
              </w:rPr>
              <w:t>песням</w:t>
            </w:r>
            <w:r w:rsidRPr="00B0600E">
              <w:rPr>
                <w:rFonts w:ascii="Times New Roman" w:hAnsi="Times New Roman"/>
              </w:rPr>
              <w:t>.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639F9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397151" w:rsidRDefault="00F56F42" w:rsidP="00453F3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0600E">
              <w:rPr>
                <w:rFonts w:ascii="Times New Roman" w:hAnsi="Times New Roman"/>
                <w:b/>
                <w:bCs/>
              </w:rPr>
              <w:t xml:space="preserve">Восхитись созидательными силами природы и человека 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397151" w:rsidRDefault="00F56F42" w:rsidP="00453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15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639F9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397151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 xml:space="preserve">Вода – Живительная стихия. </w:t>
            </w:r>
            <w:r w:rsidRPr="00397151">
              <w:rPr>
                <w:rFonts w:ascii="Times New Roman" w:hAnsi="Times New Roman"/>
              </w:rPr>
              <w:t xml:space="preserve">Проект экологического плаката: композиция, </w:t>
            </w:r>
          </w:p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7151">
              <w:rPr>
                <w:rFonts w:ascii="Times New Roman" w:hAnsi="Times New Roman"/>
              </w:rPr>
              <w:t>линия, пятно.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0004F2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639F9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 w:rsidRPr="00397151">
              <w:rPr>
                <w:rFonts w:ascii="Times New Roman" w:hAnsi="Times New Roman"/>
              </w:rPr>
              <w:t xml:space="preserve">Повернись к мирозданью. </w:t>
            </w:r>
            <w:r>
              <w:rPr>
                <w:rFonts w:ascii="Times New Roman" w:hAnsi="Times New Roman"/>
              </w:rPr>
              <w:t>Проект экологи</w:t>
            </w:r>
            <w:r w:rsidRPr="00397151">
              <w:rPr>
                <w:rFonts w:ascii="Times New Roman" w:hAnsi="Times New Roman"/>
              </w:rPr>
              <w:t>ческого плаката в технике коллажа.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0004F2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639F9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 w:rsidRPr="00397151">
              <w:rPr>
                <w:rFonts w:ascii="Times New Roman" w:hAnsi="Times New Roman"/>
              </w:rPr>
              <w:t>Русский мотив.</w:t>
            </w:r>
            <w:r>
              <w:rPr>
                <w:rFonts w:ascii="Times New Roman" w:hAnsi="Times New Roman"/>
              </w:rPr>
              <w:t xml:space="preserve"> </w:t>
            </w:r>
            <w:r w:rsidRPr="00397151">
              <w:rPr>
                <w:rFonts w:ascii="Times New Roman" w:hAnsi="Times New Roman"/>
              </w:rPr>
              <w:t>Пейзаж: композиция, колорит, цветовая гамма, пространство.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0004F2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639F9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 w:rsidRPr="00397151">
              <w:rPr>
                <w:rFonts w:ascii="Times New Roman" w:hAnsi="Times New Roman"/>
              </w:rPr>
              <w:t>Русский мотив. Пейзаж: композиция, колорит, цветовая гамма, пространство.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0004F2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639F9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397151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Всенародный праз</w:t>
            </w:r>
            <w:r w:rsidRPr="00397151">
              <w:rPr>
                <w:rFonts w:ascii="Times New Roman" w:hAnsi="Times New Roman"/>
              </w:rPr>
              <w:t xml:space="preserve">дник – День Победы. </w:t>
            </w:r>
          </w:p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Патриотическая тема в искусстве: образы защитников Оте</w:t>
            </w:r>
            <w:r w:rsidRPr="00397151">
              <w:rPr>
                <w:rFonts w:ascii="Times New Roman" w:hAnsi="Times New Roman"/>
              </w:rPr>
              <w:t>чества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0004F2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 xml:space="preserve">«Медаль за бой, медаль за труд из одного металла льют». </w:t>
            </w:r>
            <w:r w:rsidRPr="00397151">
              <w:rPr>
                <w:rFonts w:ascii="Times New Roman" w:hAnsi="Times New Roman"/>
              </w:rPr>
              <w:t>Медальерное искусство: образы, символы.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0004F2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 xml:space="preserve">Орнаментальный образ в веках. </w:t>
            </w:r>
            <w:r w:rsidRPr="00397151">
              <w:rPr>
                <w:rFonts w:ascii="Times New Roman" w:hAnsi="Times New Roman"/>
              </w:rPr>
              <w:t>Орнамент народов мира: региональное разнообразие и национальные особенности.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0004F2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 xml:space="preserve">Орнаментальный образ в веках. </w:t>
            </w:r>
            <w:r w:rsidRPr="00397151">
              <w:rPr>
                <w:rFonts w:ascii="Times New Roman" w:hAnsi="Times New Roman"/>
              </w:rPr>
              <w:t>Орнамент народов мира: региональное разнообразие и национальные особенности.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0004F2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400099" w:rsidRDefault="00F56F42" w:rsidP="00453F3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F56F42" w:rsidRPr="00B0600E" w:rsidRDefault="00F56F42" w:rsidP="00453F3D">
            <w:pPr>
              <w:spacing w:after="0" w:line="240" w:lineRule="auto"/>
              <w:rPr>
                <w:rFonts w:ascii="Times New Roman" w:hAnsi="Times New Roman"/>
              </w:rPr>
            </w:pPr>
            <w:r w:rsidRPr="00B0600E">
              <w:rPr>
                <w:rFonts w:ascii="Times New Roman" w:hAnsi="Times New Roman"/>
              </w:rPr>
              <w:t>Восхитись вечно живым миром искусства. Наши достижения.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Default="00F56F42" w:rsidP="00453F3D">
            <w:pPr>
              <w:spacing w:after="0" w:line="240" w:lineRule="auto"/>
              <w:jc w:val="center"/>
            </w:pPr>
            <w:r w:rsidRPr="000004F2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F42" w:rsidRPr="00F56F42" w:rsidTr="003639F9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4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F42">
              <w:rPr>
                <w:rFonts w:ascii="Times New Roman" w:hAnsi="Times New Roman"/>
                <w:b/>
                <w:sz w:val="24"/>
                <w:szCs w:val="24"/>
              </w:rPr>
              <w:t>8,5</w:t>
            </w:r>
          </w:p>
        </w:tc>
        <w:tc>
          <w:tcPr>
            <w:tcW w:w="992" w:type="dxa"/>
            <w:shd w:val="clear" w:color="auto" w:fill="FFFFFF"/>
          </w:tcPr>
          <w:p w:rsidR="00F56F42" w:rsidRPr="00F56F42" w:rsidRDefault="00F56F42" w:rsidP="0045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F42">
              <w:rPr>
                <w:rFonts w:ascii="Times New Roman" w:eastAsia="Times New Roman" w:hAnsi="Times New Roman"/>
                <w:b/>
                <w:sz w:val="24"/>
                <w:szCs w:val="24"/>
              </w:rPr>
              <w:t>25,5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56F42" w:rsidRPr="00F56F42" w:rsidRDefault="00F56F42" w:rsidP="0045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56F42" w:rsidRDefault="00F56F42"/>
    <w:p w:rsidR="00F56F42" w:rsidRDefault="00F56F42"/>
    <w:sectPr w:rsidR="00F56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4FB" w:rsidRDefault="007B54FB" w:rsidP="008E65FD">
      <w:pPr>
        <w:spacing w:after="0" w:line="240" w:lineRule="auto"/>
      </w:pPr>
      <w:r>
        <w:separator/>
      </w:r>
    </w:p>
  </w:endnote>
  <w:endnote w:type="continuationSeparator" w:id="0">
    <w:p w:rsidR="007B54FB" w:rsidRDefault="007B54FB" w:rsidP="008E6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4FB" w:rsidRDefault="007B54FB" w:rsidP="008E65FD">
      <w:pPr>
        <w:spacing w:after="0" w:line="240" w:lineRule="auto"/>
      </w:pPr>
      <w:r>
        <w:separator/>
      </w:r>
    </w:p>
  </w:footnote>
  <w:footnote w:type="continuationSeparator" w:id="0">
    <w:p w:rsidR="007B54FB" w:rsidRDefault="007B54FB" w:rsidP="008E65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CE1"/>
    <w:multiLevelType w:val="hybridMultilevel"/>
    <w:tmpl w:val="00004FC0"/>
    <w:lvl w:ilvl="0" w:tplc="00006E7E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10D9"/>
    <w:multiLevelType w:val="hybridMultilevel"/>
    <w:tmpl w:val="00005F23"/>
    <w:lvl w:ilvl="0" w:tplc="000079D1">
      <w:start w:val="1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3EE9"/>
    <w:multiLevelType w:val="hybridMultilevel"/>
    <w:tmpl w:val="00005FA8"/>
    <w:lvl w:ilvl="0" w:tplc="00003F9A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0007A54"/>
    <w:multiLevelType w:val="hybridMultilevel"/>
    <w:tmpl w:val="000050BF"/>
    <w:lvl w:ilvl="0" w:tplc="0000169A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FE7">
      <w:start w:val="1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B987F65"/>
    <w:multiLevelType w:val="hybridMultilevel"/>
    <w:tmpl w:val="492EE77E"/>
    <w:lvl w:ilvl="0" w:tplc="54663E5E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A1CE902">
      <w:start w:val="1"/>
      <w:numFmt w:val="bullet"/>
      <w:lvlText w:val="o"/>
      <w:lvlJc w:val="left"/>
      <w:pPr>
        <w:ind w:left="21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0A07040">
      <w:start w:val="1"/>
      <w:numFmt w:val="bullet"/>
      <w:lvlText w:val="▪"/>
      <w:lvlJc w:val="left"/>
      <w:pPr>
        <w:ind w:left="93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72481A">
      <w:start w:val="1"/>
      <w:numFmt w:val="bullet"/>
      <w:lvlText w:val="•"/>
      <w:lvlJc w:val="left"/>
      <w:pPr>
        <w:ind w:left="16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909C1EC6">
      <w:start w:val="1"/>
      <w:numFmt w:val="bullet"/>
      <w:lvlText w:val="o"/>
      <w:lvlJc w:val="left"/>
      <w:pPr>
        <w:ind w:left="237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F2C04A8">
      <w:start w:val="1"/>
      <w:numFmt w:val="bullet"/>
      <w:lvlText w:val="▪"/>
      <w:lvlJc w:val="left"/>
      <w:pPr>
        <w:ind w:left="309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B2EF4B0">
      <w:start w:val="1"/>
      <w:numFmt w:val="bullet"/>
      <w:lvlText w:val="•"/>
      <w:lvlJc w:val="left"/>
      <w:pPr>
        <w:ind w:left="38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C0A8416">
      <w:start w:val="1"/>
      <w:numFmt w:val="bullet"/>
      <w:lvlText w:val="o"/>
      <w:lvlJc w:val="left"/>
      <w:pPr>
        <w:ind w:left="453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BEA4F04">
      <w:start w:val="1"/>
      <w:numFmt w:val="bullet"/>
      <w:lvlText w:val="▪"/>
      <w:lvlJc w:val="left"/>
      <w:pPr>
        <w:ind w:left="525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0D9D7E3F"/>
    <w:multiLevelType w:val="hybridMultilevel"/>
    <w:tmpl w:val="379CED7A"/>
    <w:lvl w:ilvl="0" w:tplc="24DC846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06030"/>
    <w:multiLevelType w:val="hybridMultilevel"/>
    <w:tmpl w:val="480082F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AA85A0A"/>
    <w:multiLevelType w:val="hybridMultilevel"/>
    <w:tmpl w:val="0DF23C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327055"/>
    <w:multiLevelType w:val="multilevel"/>
    <w:tmpl w:val="578E7F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</w:abstractNum>
  <w:abstractNum w:abstractNumId="9" w15:restartNumberingAfterBreak="0">
    <w:nsid w:val="213367D1"/>
    <w:multiLevelType w:val="multilevel"/>
    <w:tmpl w:val="266662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1E9249D"/>
    <w:multiLevelType w:val="hybridMultilevel"/>
    <w:tmpl w:val="6742B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140DD3"/>
    <w:multiLevelType w:val="hybridMultilevel"/>
    <w:tmpl w:val="10607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069C6"/>
    <w:multiLevelType w:val="hybridMultilevel"/>
    <w:tmpl w:val="40988B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10D69"/>
    <w:multiLevelType w:val="hybridMultilevel"/>
    <w:tmpl w:val="6AF23510"/>
    <w:lvl w:ilvl="0" w:tplc="18D889B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B0CEAF0">
      <w:start w:val="1"/>
      <w:numFmt w:val="lowerLetter"/>
      <w:lvlText w:val="%2"/>
      <w:lvlJc w:val="left"/>
      <w:pPr>
        <w:ind w:left="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8FC7F78">
      <w:start w:val="1"/>
      <w:numFmt w:val="lowerRoman"/>
      <w:lvlText w:val="%3"/>
      <w:lvlJc w:val="left"/>
      <w:pPr>
        <w:ind w:left="1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DF8CDBE">
      <w:start w:val="1"/>
      <w:numFmt w:val="decimal"/>
      <w:lvlText w:val="%4"/>
      <w:lvlJc w:val="left"/>
      <w:pPr>
        <w:ind w:left="2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0FC48BE">
      <w:start w:val="1"/>
      <w:numFmt w:val="lowerLetter"/>
      <w:lvlText w:val="%5"/>
      <w:lvlJc w:val="left"/>
      <w:pPr>
        <w:ind w:left="3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94E3982">
      <w:start w:val="1"/>
      <w:numFmt w:val="lowerRoman"/>
      <w:lvlText w:val="%6"/>
      <w:lvlJc w:val="left"/>
      <w:pPr>
        <w:ind w:left="3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7B6D9FE">
      <w:start w:val="1"/>
      <w:numFmt w:val="decimal"/>
      <w:lvlText w:val="%7"/>
      <w:lvlJc w:val="left"/>
      <w:pPr>
        <w:ind w:left="45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A707C62">
      <w:start w:val="1"/>
      <w:numFmt w:val="lowerLetter"/>
      <w:lvlText w:val="%8"/>
      <w:lvlJc w:val="left"/>
      <w:pPr>
        <w:ind w:left="52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F4A22BA">
      <w:start w:val="1"/>
      <w:numFmt w:val="lowerRoman"/>
      <w:lvlText w:val="%9"/>
      <w:lvlJc w:val="left"/>
      <w:pPr>
        <w:ind w:left="59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408B5237"/>
    <w:multiLevelType w:val="hybridMultilevel"/>
    <w:tmpl w:val="EE420EF0"/>
    <w:lvl w:ilvl="0" w:tplc="5C22076A">
      <w:start w:val="1"/>
      <w:numFmt w:val="decimal"/>
      <w:lvlText w:val="%1)"/>
      <w:lvlJc w:val="left"/>
      <w:pPr>
        <w:ind w:left="1728" w:hanging="1020"/>
      </w:pPr>
      <w:rPr>
        <w:color w:val="00000A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B7A3058"/>
    <w:multiLevelType w:val="multilevel"/>
    <w:tmpl w:val="D4B008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18566C2"/>
    <w:multiLevelType w:val="hybridMultilevel"/>
    <w:tmpl w:val="B714F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272B24"/>
    <w:multiLevelType w:val="multilevel"/>
    <w:tmpl w:val="94FAD3B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2437977"/>
    <w:multiLevelType w:val="multilevel"/>
    <w:tmpl w:val="30520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A414F6"/>
    <w:multiLevelType w:val="hybridMultilevel"/>
    <w:tmpl w:val="B0AE96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AA4C0E"/>
    <w:multiLevelType w:val="multilevel"/>
    <w:tmpl w:val="F198EA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4C20A90"/>
    <w:multiLevelType w:val="hybridMultilevel"/>
    <w:tmpl w:val="D51077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753000"/>
    <w:multiLevelType w:val="hybridMultilevel"/>
    <w:tmpl w:val="76F038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8"/>
  </w:num>
  <w:num w:numId="4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/>
    <w:lvlOverride w:ilvl="1">
      <w:startOverride w:val="1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1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5"/>
  </w:num>
  <w:num w:numId="12">
    <w:abstractNumId w:val="8"/>
  </w:num>
  <w:num w:numId="13">
    <w:abstractNumId w:val="17"/>
  </w:num>
  <w:num w:numId="14">
    <w:abstractNumId w:val="20"/>
  </w:num>
  <w:num w:numId="15">
    <w:abstractNumId w:val="6"/>
  </w:num>
  <w:num w:numId="16">
    <w:abstractNumId w:val="10"/>
  </w:num>
  <w:num w:numId="17">
    <w:abstractNumId w:val="16"/>
  </w:num>
  <w:num w:numId="18">
    <w:abstractNumId w:val="9"/>
  </w:num>
  <w:num w:numId="19">
    <w:abstractNumId w:val="19"/>
  </w:num>
  <w:num w:numId="20">
    <w:abstractNumId w:val="7"/>
  </w:num>
  <w:num w:numId="21">
    <w:abstractNumId w:val="12"/>
  </w:num>
  <w:num w:numId="22">
    <w:abstractNumId w:val="22"/>
  </w:num>
  <w:num w:numId="23">
    <w:abstractNumId w:val="21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53F"/>
    <w:rsid w:val="00000ABA"/>
    <w:rsid w:val="00007A75"/>
    <w:rsid w:val="0002131B"/>
    <w:rsid w:val="00045A25"/>
    <w:rsid w:val="0006479F"/>
    <w:rsid w:val="00081410"/>
    <w:rsid w:val="000B112A"/>
    <w:rsid w:val="000F71D3"/>
    <w:rsid w:val="001937EF"/>
    <w:rsid w:val="001B1CE1"/>
    <w:rsid w:val="00221A0E"/>
    <w:rsid w:val="00234041"/>
    <w:rsid w:val="0023613D"/>
    <w:rsid w:val="002413C4"/>
    <w:rsid w:val="00254FE8"/>
    <w:rsid w:val="00264DB4"/>
    <w:rsid w:val="00295354"/>
    <w:rsid w:val="002C2EAF"/>
    <w:rsid w:val="00302322"/>
    <w:rsid w:val="00310955"/>
    <w:rsid w:val="00330C87"/>
    <w:rsid w:val="003639F9"/>
    <w:rsid w:val="0037208D"/>
    <w:rsid w:val="003A660B"/>
    <w:rsid w:val="00453F3D"/>
    <w:rsid w:val="004968A7"/>
    <w:rsid w:val="004C701E"/>
    <w:rsid w:val="005B72FA"/>
    <w:rsid w:val="005C3BDA"/>
    <w:rsid w:val="005D28C8"/>
    <w:rsid w:val="00612031"/>
    <w:rsid w:val="00651519"/>
    <w:rsid w:val="00653412"/>
    <w:rsid w:val="0066553F"/>
    <w:rsid w:val="006832F1"/>
    <w:rsid w:val="00722BDE"/>
    <w:rsid w:val="0079608A"/>
    <w:rsid w:val="007B3654"/>
    <w:rsid w:val="007B54FB"/>
    <w:rsid w:val="007F2ED0"/>
    <w:rsid w:val="00803D69"/>
    <w:rsid w:val="00826456"/>
    <w:rsid w:val="0083308A"/>
    <w:rsid w:val="00854D89"/>
    <w:rsid w:val="0088369F"/>
    <w:rsid w:val="008D2D8A"/>
    <w:rsid w:val="008E65FD"/>
    <w:rsid w:val="00953ECC"/>
    <w:rsid w:val="00956D30"/>
    <w:rsid w:val="009C7204"/>
    <w:rsid w:val="009D10B5"/>
    <w:rsid w:val="009F53A0"/>
    <w:rsid w:val="00A239DE"/>
    <w:rsid w:val="00A27CDE"/>
    <w:rsid w:val="00A90F45"/>
    <w:rsid w:val="00A9598B"/>
    <w:rsid w:val="00AA0D54"/>
    <w:rsid w:val="00B07300"/>
    <w:rsid w:val="00BB66B2"/>
    <w:rsid w:val="00C66E62"/>
    <w:rsid w:val="00D650B0"/>
    <w:rsid w:val="00D66A97"/>
    <w:rsid w:val="00D7220B"/>
    <w:rsid w:val="00D92F26"/>
    <w:rsid w:val="00D96DD5"/>
    <w:rsid w:val="00DC6415"/>
    <w:rsid w:val="00DF6658"/>
    <w:rsid w:val="00E45468"/>
    <w:rsid w:val="00E5607D"/>
    <w:rsid w:val="00E71B0F"/>
    <w:rsid w:val="00EE6B9D"/>
    <w:rsid w:val="00F07361"/>
    <w:rsid w:val="00F202B1"/>
    <w:rsid w:val="00F368CA"/>
    <w:rsid w:val="00F52A9A"/>
    <w:rsid w:val="00F56F42"/>
    <w:rsid w:val="00F87295"/>
    <w:rsid w:val="00FC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A20CD98"/>
  <w15:docId w15:val="{152330A7-0D39-41DA-8107-0C0ABDF62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D69"/>
    <w:rPr>
      <w:rFonts w:ascii="Calibri" w:eastAsia="Calibri" w:hAnsi="Calibri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D69"/>
    <w:pPr>
      <w:ind w:left="720"/>
      <w:contextualSpacing/>
    </w:pPr>
  </w:style>
  <w:style w:type="paragraph" w:customStyle="1" w:styleId="Default">
    <w:name w:val="Default"/>
    <w:rsid w:val="00803D69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4">
    <w:name w:val="Мой стиль"/>
    <w:basedOn w:val="a"/>
    <w:qFormat/>
    <w:rsid w:val="00803D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auto"/>
      <w:sz w:val="24"/>
      <w:szCs w:val="20"/>
      <w:lang w:val="en-US" w:bidi="en-US"/>
    </w:rPr>
  </w:style>
  <w:style w:type="paragraph" w:styleId="a5">
    <w:name w:val="No Spacing"/>
    <w:uiPriority w:val="1"/>
    <w:qFormat/>
    <w:rsid w:val="002C2EAF"/>
    <w:pPr>
      <w:spacing w:after="0" w:line="240" w:lineRule="auto"/>
    </w:pPr>
    <w:rPr>
      <w:rFonts w:ascii="Calibri" w:eastAsia="Calibri" w:hAnsi="Calibri" w:cs="Times New Roman"/>
      <w:color w:val="000000"/>
      <w:lang w:eastAsia="ru-RU"/>
    </w:rPr>
  </w:style>
  <w:style w:type="character" w:customStyle="1" w:styleId="a6">
    <w:name w:val="Основной текст_"/>
    <w:basedOn w:val="a0"/>
    <w:link w:val="1"/>
    <w:rsid w:val="00F202B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pt">
    <w:name w:val="Основной текст + 11 pt;Полужирный"/>
    <w:basedOn w:val="a6"/>
    <w:rsid w:val="00F202B1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6"/>
    <w:rsid w:val="00F202B1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/>
      <w:color w:val="auto"/>
      <w:sz w:val="21"/>
      <w:szCs w:val="21"/>
      <w:lang w:eastAsia="en-US"/>
    </w:rPr>
  </w:style>
  <w:style w:type="character" w:customStyle="1" w:styleId="a7">
    <w:name w:val="Сноска_"/>
    <w:basedOn w:val="a0"/>
    <w:link w:val="a8"/>
    <w:rsid w:val="008E65FD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a8">
    <w:name w:val="Сноска"/>
    <w:basedOn w:val="a"/>
    <w:link w:val="a7"/>
    <w:rsid w:val="008E65FD"/>
    <w:pPr>
      <w:shd w:val="clear" w:color="auto" w:fill="FFFFFF"/>
      <w:spacing w:after="0" w:line="204" w:lineRule="exact"/>
      <w:ind w:firstLine="340"/>
      <w:jc w:val="both"/>
    </w:pPr>
    <w:rPr>
      <w:rFonts w:ascii="Times New Roman" w:eastAsia="Times New Roman" w:hAnsi="Times New Roman"/>
      <w:color w:val="auto"/>
      <w:sz w:val="17"/>
      <w:szCs w:val="17"/>
      <w:lang w:eastAsia="en-US"/>
    </w:rPr>
  </w:style>
  <w:style w:type="character" w:customStyle="1" w:styleId="6">
    <w:name w:val="Основной текст (6)_"/>
    <w:basedOn w:val="a0"/>
    <w:link w:val="60"/>
    <w:rsid w:val="009D10B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D10B5"/>
    <w:pPr>
      <w:shd w:val="clear" w:color="auto" w:fill="FFFFFF"/>
      <w:spacing w:after="60" w:line="245" w:lineRule="exact"/>
      <w:jc w:val="center"/>
    </w:pPr>
    <w:rPr>
      <w:rFonts w:ascii="Times New Roman" w:eastAsia="Times New Roman" w:hAnsi="Times New Roman"/>
      <w:color w:val="auto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651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1519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customStyle="1" w:styleId="c14">
    <w:name w:val="c14"/>
    <w:basedOn w:val="a"/>
    <w:rsid w:val="000B11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character" w:customStyle="1" w:styleId="c6">
    <w:name w:val="c6"/>
    <w:basedOn w:val="a0"/>
    <w:rsid w:val="000B112A"/>
  </w:style>
  <w:style w:type="character" w:customStyle="1" w:styleId="c2">
    <w:name w:val="c2"/>
    <w:basedOn w:val="a0"/>
    <w:rsid w:val="000B112A"/>
  </w:style>
  <w:style w:type="character" w:customStyle="1" w:styleId="c21">
    <w:name w:val="c21"/>
    <w:basedOn w:val="a0"/>
    <w:rsid w:val="000B112A"/>
  </w:style>
  <w:style w:type="character" w:customStyle="1" w:styleId="2">
    <w:name w:val="Основной текст (2)_"/>
    <w:basedOn w:val="a0"/>
    <w:link w:val="20"/>
    <w:rsid w:val="0002131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02131B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131B"/>
    <w:pPr>
      <w:widowControl w:val="0"/>
      <w:shd w:val="clear" w:color="auto" w:fill="FFFFFF"/>
      <w:spacing w:after="0" w:line="259" w:lineRule="exact"/>
      <w:jc w:val="center"/>
    </w:pPr>
    <w:rPr>
      <w:rFonts w:ascii="Times New Roman" w:eastAsia="Times New Roman" w:hAnsi="Times New Roman"/>
      <w:color w:val="auto"/>
      <w:lang w:eastAsia="en-US"/>
    </w:rPr>
  </w:style>
  <w:style w:type="paragraph" w:customStyle="1" w:styleId="70">
    <w:name w:val="Основной текст (7)"/>
    <w:basedOn w:val="a"/>
    <w:link w:val="7"/>
    <w:rsid w:val="0002131B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i/>
      <w:iCs/>
      <w:color w:val="auto"/>
      <w:sz w:val="23"/>
      <w:szCs w:val="23"/>
      <w:lang w:eastAsia="en-US"/>
    </w:rPr>
  </w:style>
  <w:style w:type="paragraph" w:customStyle="1" w:styleId="ParagraphStyle">
    <w:name w:val="Paragraph Style"/>
    <w:rsid w:val="003A66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styleId="ab">
    <w:name w:val="Hyperlink"/>
    <w:uiPriority w:val="99"/>
    <w:unhideWhenUsed/>
    <w:rsid w:val="00722BDE"/>
    <w:rPr>
      <w:color w:val="0000FF"/>
      <w:u w:val="single"/>
    </w:rPr>
  </w:style>
  <w:style w:type="character" w:customStyle="1" w:styleId="c1">
    <w:name w:val="c1"/>
    <w:basedOn w:val="a0"/>
    <w:rsid w:val="00722BDE"/>
  </w:style>
  <w:style w:type="paragraph" w:customStyle="1" w:styleId="c57">
    <w:name w:val="c57"/>
    <w:basedOn w:val="a"/>
    <w:rsid w:val="00722BD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paragraph" w:customStyle="1" w:styleId="c37">
    <w:name w:val="c37"/>
    <w:basedOn w:val="a"/>
    <w:rsid w:val="00722BD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paragraph" w:customStyle="1" w:styleId="c33">
    <w:name w:val="c33"/>
    <w:basedOn w:val="a"/>
    <w:rsid w:val="00722BD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paragraph" w:customStyle="1" w:styleId="c23">
    <w:name w:val="c23"/>
    <w:basedOn w:val="a"/>
    <w:rsid w:val="00722BD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6832F1"/>
    <w:pPr>
      <w:spacing w:after="120" w:line="480" w:lineRule="auto"/>
      <w:ind w:left="283"/>
    </w:pPr>
    <w:rPr>
      <w:color w:val="auto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832F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2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inobr.gov-murman.ru/files/Lows/Gener_edu/OVZ/Cons_FGOS_OVZ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3297</Words>
  <Characters>18796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Беликова Е Г</dc:creator>
  <cp:keywords/>
  <dc:description/>
  <cp:lastModifiedBy>Кабинет21</cp:lastModifiedBy>
  <cp:revision>5</cp:revision>
  <dcterms:created xsi:type="dcterms:W3CDTF">2020-11-06T08:56:00Z</dcterms:created>
  <dcterms:modified xsi:type="dcterms:W3CDTF">2020-11-06T11:30:00Z</dcterms:modified>
</cp:coreProperties>
</file>